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52C6F" w14:textId="77777777" w:rsidR="008D7989" w:rsidRDefault="008D7989" w:rsidP="008D7989">
      <w:pPr>
        <w:ind w:firstLineChars="200" w:firstLine="1446"/>
        <w:rPr>
          <w:rFonts w:ascii="仿宋_GB2312" w:eastAsia="仿宋_GB2312"/>
          <w:b/>
          <w:sz w:val="72"/>
          <w:szCs w:val="72"/>
        </w:rPr>
      </w:pPr>
    </w:p>
    <w:p w14:paraId="52564CB4" w14:textId="77777777" w:rsidR="008D7989" w:rsidRDefault="008D7989" w:rsidP="008D7989">
      <w:pPr>
        <w:ind w:firstLineChars="200" w:firstLine="1446"/>
        <w:rPr>
          <w:rFonts w:ascii="仿宋_GB2312" w:eastAsia="仿宋_GB2312"/>
          <w:b/>
          <w:sz w:val="72"/>
          <w:szCs w:val="72"/>
        </w:rPr>
      </w:pPr>
    </w:p>
    <w:p w14:paraId="53C97FF0" w14:textId="77777777" w:rsidR="008D7989" w:rsidRDefault="008D7989" w:rsidP="008D7989">
      <w:pPr>
        <w:jc w:val="center"/>
        <w:outlineLvl w:val="0"/>
        <w:rPr>
          <w:rFonts w:ascii="仿宋_GB2312" w:eastAsia="仿宋_GB2312"/>
          <w:b/>
          <w:sz w:val="72"/>
          <w:szCs w:val="72"/>
        </w:rPr>
      </w:pPr>
      <w:r>
        <w:rPr>
          <w:rFonts w:ascii="仿宋_GB2312" w:eastAsia="仿宋_GB2312" w:hint="eastAsia"/>
          <w:b/>
          <w:sz w:val="72"/>
          <w:szCs w:val="72"/>
        </w:rPr>
        <w:t>数据通信安全技术</w:t>
      </w:r>
    </w:p>
    <w:p w14:paraId="743DFF43" w14:textId="77777777" w:rsidR="008D7989" w:rsidRDefault="008D7989" w:rsidP="008D7989">
      <w:pPr>
        <w:jc w:val="center"/>
        <w:outlineLvl w:val="0"/>
        <w:rPr>
          <w:rFonts w:ascii="仿宋_GB2312" w:eastAsia="仿宋_GB2312"/>
          <w:b/>
          <w:sz w:val="72"/>
          <w:szCs w:val="72"/>
        </w:rPr>
      </w:pPr>
      <w:r>
        <w:rPr>
          <w:rFonts w:ascii="仿宋_GB2312" w:eastAsia="仿宋_GB2312" w:hint="eastAsia"/>
          <w:b/>
          <w:sz w:val="72"/>
          <w:szCs w:val="72"/>
        </w:rPr>
        <w:t>实验报告</w:t>
      </w:r>
    </w:p>
    <w:p w14:paraId="0976AED2" w14:textId="77777777" w:rsidR="008D7989" w:rsidRDefault="008D7989" w:rsidP="008D7989">
      <w:pPr>
        <w:jc w:val="center"/>
        <w:rPr>
          <w:rFonts w:ascii="仿宋_GB2312" w:eastAsia="仿宋_GB2312"/>
          <w:b/>
          <w:sz w:val="72"/>
          <w:szCs w:val="72"/>
        </w:rPr>
      </w:pPr>
    </w:p>
    <w:p w14:paraId="291D5CF9" w14:textId="05DA1955" w:rsidR="008D7989" w:rsidRDefault="008D7989" w:rsidP="008D7989">
      <w:pPr>
        <w:rPr>
          <w:rFonts w:ascii="仿宋_GB2312" w:eastAsia="仿宋_GB231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41F" wp14:editId="66D7F4E0">
            <wp:simplePos x="0" y="0"/>
            <wp:positionH relativeFrom="column">
              <wp:posOffset>1733550</wp:posOffset>
            </wp:positionH>
            <wp:positionV relativeFrom="paragraph">
              <wp:posOffset>0</wp:posOffset>
            </wp:positionV>
            <wp:extent cx="1733550" cy="1684020"/>
            <wp:effectExtent l="0" t="0" r="0" b="0"/>
            <wp:wrapSquare wrapText="bothSides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847626" w14:textId="77777777" w:rsidR="008D7989" w:rsidRDefault="008D7989" w:rsidP="008D7989">
      <w:pPr>
        <w:rPr>
          <w:rFonts w:ascii="仿宋_GB2312" w:eastAsia="仿宋_GB2312"/>
        </w:rPr>
      </w:pPr>
    </w:p>
    <w:p w14:paraId="02B58AC4" w14:textId="77777777" w:rsidR="008D7989" w:rsidRDefault="008D7989" w:rsidP="008D7989">
      <w:pPr>
        <w:rPr>
          <w:rFonts w:ascii="仿宋_GB2312" w:eastAsia="仿宋_GB2312"/>
        </w:rPr>
      </w:pPr>
    </w:p>
    <w:p w14:paraId="09993774" w14:textId="77777777" w:rsidR="008D7989" w:rsidRDefault="008D7989" w:rsidP="008D7989">
      <w:pPr>
        <w:rPr>
          <w:rFonts w:ascii="仿宋_GB2312" w:eastAsia="仿宋_GB2312"/>
        </w:rPr>
      </w:pPr>
    </w:p>
    <w:p w14:paraId="55F12419" w14:textId="77777777" w:rsidR="008D7989" w:rsidRDefault="008D7989" w:rsidP="008D7989">
      <w:pPr>
        <w:rPr>
          <w:rFonts w:ascii="仿宋_GB2312" w:eastAsia="仿宋_GB2312"/>
        </w:rPr>
      </w:pPr>
    </w:p>
    <w:p w14:paraId="1F02C471" w14:textId="77777777" w:rsidR="008D7989" w:rsidRDefault="008D7989" w:rsidP="008D7989">
      <w:pPr>
        <w:rPr>
          <w:rFonts w:ascii="仿宋_GB2312" w:eastAsia="仿宋_GB2312"/>
        </w:rPr>
      </w:pPr>
    </w:p>
    <w:p w14:paraId="4836E6C9" w14:textId="77777777" w:rsidR="008D7989" w:rsidRDefault="008D7989" w:rsidP="008D7989">
      <w:pPr>
        <w:rPr>
          <w:rFonts w:ascii="仿宋_GB2312" w:eastAsia="仿宋_GB2312"/>
        </w:rPr>
      </w:pPr>
    </w:p>
    <w:p w14:paraId="7D408EA6" w14:textId="77777777" w:rsidR="008D7989" w:rsidRDefault="008D7989" w:rsidP="008D7989">
      <w:pPr>
        <w:rPr>
          <w:rFonts w:ascii="仿宋_GB2312" w:eastAsia="仿宋_GB2312"/>
        </w:rPr>
      </w:pPr>
    </w:p>
    <w:p w14:paraId="30AD6A25" w14:textId="77777777" w:rsidR="008D7989" w:rsidRDefault="008D7989" w:rsidP="008D7989">
      <w:pPr>
        <w:rPr>
          <w:rFonts w:ascii="仿宋_GB2312" w:eastAsia="仿宋_GB2312"/>
        </w:rPr>
      </w:pPr>
    </w:p>
    <w:p w14:paraId="07CDE064" w14:textId="77777777" w:rsidR="008D7989" w:rsidRDefault="008D7989" w:rsidP="008D7989">
      <w:pPr>
        <w:rPr>
          <w:rFonts w:ascii="仿宋_GB2312" w:eastAsia="仿宋_GB2312"/>
        </w:rPr>
      </w:pPr>
    </w:p>
    <w:p w14:paraId="002612BB" w14:textId="77777777" w:rsidR="008D7989" w:rsidRDefault="008D7989" w:rsidP="008D7989">
      <w:pPr>
        <w:rPr>
          <w:rFonts w:ascii="仿宋_GB2312" w:eastAsia="仿宋_GB2312"/>
        </w:rPr>
      </w:pPr>
    </w:p>
    <w:p w14:paraId="4FA93E77" w14:textId="77777777" w:rsidR="008D7989" w:rsidRDefault="008D7989" w:rsidP="008D7989">
      <w:pPr>
        <w:rPr>
          <w:rFonts w:ascii="仿宋_GB2312" w:eastAsia="仿宋_GB2312"/>
        </w:rPr>
      </w:pPr>
    </w:p>
    <w:p w14:paraId="2ACE2D5B" w14:textId="77777777" w:rsidR="008D7989" w:rsidRDefault="008D7989" w:rsidP="008D7989">
      <w:pPr>
        <w:rPr>
          <w:rFonts w:ascii="仿宋_GB2312" w:eastAsia="仿宋_GB2312"/>
        </w:rPr>
      </w:pPr>
    </w:p>
    <w:p w14:paraId="42AEC0EB" w14:textId="77777777" w:rsidR="008D7989" w:rsidRDefault="008D7989" w:rsidP="008D7989">
      <w:pPr>
        <w:rPr>
          <w:rFonts w:ascii="仿宋_GB2312" w:eastAsia="仿宋_GB2312"/>
        </w:rPr>
      </w:pPr>
    </w:p>
    <w:tbl>
      <w:tblPr>
        <w:tblW w:w="79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1"/>
        <w:gridCol w:w="1594"/>
        <w:gridCol w:w="56"/>
        <w:gridCol w:w="2145"/>
        <w:gridCol w:w="2183"/>
      </w:tblGrid>
      <w:tr w:rsidR="008D7989" w14:paraId="16C7B522" w14:textId="77777777" w:rsidTr="00480139">
        <w:trPr>
          <w:trHeight w:val="432"/>
          <w:jc w:val="center"/>
        </w:trPr>
        <w:tc>
          <w:tcPr>
            <w:tcW w:w="1961" w:type="dxa"/>
            <w:vAlign w:val="center"/>
          </w:tcPr>
          <w:p w14:paraId="452BCE70" w14:textId="77777777" w:rsidR="008D7989" w:rsidRDefault="008D7989" w:rsidP="00480139">
            <w:pPr>
              <w:jc w:val="distribute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姓        名</w:t>
            </w:r>
          </w:p>
        </w:tc>
        <w:tc>
          <w:tcPr>
            <w:tcW w:w="1594" w:type="dxa"/>
            <w:vAlign w:val="center"/>
          </w:tcPr>
          <w:p w14:paraId="3C9B7B13" w14:textId="7400995F" w:rsidR="008D7989" w:rsidRDefault="008D7989" w:rsidP="00480139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任傲轩</w:t>
            </w:r>
            <w:proofErr w:type="gramEnd"/>
          </w:p>
        </w:tc>
        <w:tc>
          <w:tcPr>
            <w:tcW w:w="2201" w:type="dxa"/>
            <w:gridSpan w:val="2"/>
            <w:vAlign w:val="center"/>
          </w:tcPr>
          <w:p w14:paraId="33CD6052" w14:textId="77777777" w:rsidR="008D7989" w:rsidRDefault="008D7989" w:rsidP="00480139">
            <w:pPr>
              <w:jc w:val="right"/>
              <w:rPr>
                <w:rFonts w:ascii="仿宋_GB2312" w:eastAsia="仿宋_GB2312"/>
                <w:b/>
                <w:szCs w:val="21"/>
              </w:rPr>
            </w:pPr>
            <w:r w:rsidRPr="008D7989">
              <w:rPr>
                <w:rFonts w:ascii="仿宋_GB2312" w:eastAsia="仿宋_GB2312" w:hint="eastAsia"/>
                <w:b/>
                <w:spacing w:val="48"/>
                <w:kern w:val="0"/>
                <w:szCs w:val="21"/>
                <w:fitText w:val="1928" w:id="-723661312"/>
              </w:rPr>
              <w:t xml:space="preserve">学       </w:t>
            </w:r>
            <w:r w:rsidRPr="008D7989">
              <w:rPr>
                <w:rFonts w:ascii="仿宋_GB2312" w:eastAsia="仿宋_GB2312" w:hint="eastAsia"/>
                <w:b/>
                <w:kern w:val="0"/>
                <w:szCs w:val="21"/>
                <w:fitText w:val="1928" w:id="-723661312"/>
              </w:rPr>
              <w:t>号</w:t>
            </w:r>
          </w:p>
        </w:tc>
        <w:tc>
          <w:tcPr>
            <w:tcW w:w="2183" w:type="dxa"/>
            <w:vAlign w:val="center"/>
          </w:tcPr>
          <w:p w14:paraId="68F4EA26" w14:textId="1DA44BA2" w:rsidR="008D7989" w:rsidRDefault="008D7989" w:rsidP="0048013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20226</w:t>
            </w:r>
            <w:r>
              <w:rPr>
                <w:rFonts w:ascii="宋体" w:hAnsi="宋体"/>
                <w:sz w:val="24"/>
              </w:rPr>
              <w:t>685</w:t>
            </w:r>
          </w:p>
        </w:tc>
      </w:tr>
      <w:tr w:rsidR="008D7989" w14:paraId="35CBDE66" w14:textId="77777777" w:rsidTr="00480139">
        <w:trPr>
          <w:trHeight w:val="432"/>
          <w:jc w:val="center"/>
        </w:trPr>
        <w:tc>
          <w:tcPr>
            <w:tcW w:w="1961" w:type="dxa"/>
            <w:vAlign w:val="center"/>
          </w:tcPr>
          <w:p w14:paraId="067CA076" w14:textId="77777777" w:rsidR="008D7989" w:rsidRDefault="008D7989" w:rsidP="00480139">
            <w:pPr>
              <w:wordWrap w:val="0"/>
              <w:jc w:val="distribute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班        级</w:t>
            </w:r>
          </w:p>
        </w:tc>
        <w:tc>
          <w:tcPr>
            <w:tcW w:w="1594" w:type="dxa"/>
            <w:vAlign w:val="center"/>
          </w:tcPr>
          <w:p w14:paraId="762490CD" w14:textId="77777777" w:rsidR="008D7989" w:rsidRDefault="008D7989" w:rsidP="00480139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软信</w:t>
            </w:r>
            <w:proofErr w:type="gramEnd"/>
            <w:r>
              <w:rPr>
                <w:rFonts w:ascii="宋体" w:hAnsi="宋体" w:hint="eastAsia"/>
                <w:sz w:val="24"/>
              </w:rPr>
              <w:t>2202</w:t>
            </w:r>
          </w:p>
        </w:tc>
        <w:tc>
          <w:tcPr>
            <w:tcW w:w="2201" w:type="dxa"/>
            <w:gridSpan w:val="2"/>
            <w:vAlign w:val="center"/>
          </w:tcPr>
          <w:p w14:paraId="73D402AE" w14:textId="77777777" w:rsidR="008D7989" w:rsidRDefault="008D7989" w:rsidP="00480139">
            <w:pPr>
              <w:jc w:val="right"/>
              <w:rPr>
                <w:rFonts w:ascii="仿宋_GB2312" w:eastAsia="仿宋_GB2312"/>
                <w:b/>
                <w:szCs w:val="21"/>
              </w:rPr>
            </w:pPr>
            <w:r w:rsidRPr="008D7989">
              <w:rPr>
                <w:rFonts w:ascii="仿宋_GB2312" w:eastAsia="仿宋_GB2312" w:hint="eastAsia"/>
                <w:b/>
                <w:spacing w:val="64"/>
                <w:kern w:val="0"/>
                <w:szCs w:val="21"/>
                <w:fitText w:val="1928" w:id="-723661311"/>
              </w:rPr>
              <w:t xml:space="preserve">指 导 教 </w:t>
            </w:r>
            <w:r w:rsidRPr="008D7989">
              <w:rPr>
                <w:rFonts w:ascii="仿宋_GB2312" w:eastAsia="仿宋_GB2312" w:hint="eastAsia"/>
                <w:b/>
                <w:kern w:val="0"/>
                <w:szCs w:val="21"/>
                <w:fitText w:val="1928" w:id="-723661311"/>
              </w:rPr>
              <w:t>师</w:t>
            </w:r>
          </w:p>
        </w:tc>
        <w:tc>
          <w:tcPr>
            <w:tcW w:w="2183" w:type="dxa"/>
            <w:vAlign w:val="center"/>
          </w:tcPr>
          <w:p w14:paraId="2777B0F1" w14:textId="77777777" w:rsidR="008D7989" w:rsidRDefault="008D7989" w:rsidP="00480139">
            <w:pPr>
              <w:ind w:firstLineChars="300" w:firstLine="720"/>
              <w:rPr>
                <w:rFonts w:ascii="宋体"/>
                <w:bCs/>
                <w:sz w:val="24"/>
                <w:szCs w:val="21"/>
              </w:rPr>
            </w:pPr>
            <w:proofErr w:type="gramStart"/>
            <w:r>
              <w:rPr>
                <w:rFonts w:ascii="宋体" w:hint="eastAsia"/>
                <w:bCs/>
                <w:sz w:val="24"/>
                <w:szCs w:val="21"/>
              </w:rPr>
              <w:t>宋经平</w:t>
            </w:r>
            <w:proofErr w:type="gramEnd"/>
          </w:p>
        </w:tc>
      </w:tr>
      <w:tr w:rsidR="008D7989" w14:paraId="0B95483A" w14:textId="77777777" w:rsidTr="00480139">
        <w:trPr>
          <w:trHeight w:val="453"/>
          <w:jc w:val="center"/>
        </w:trPr>
        <w:tc>
          <w:tcPr>
            <w:tcW w:w="1961" w:type="dxa"/>
            <w:vAlign w:val="center"/>
          </w:tcPr>
          <w:p w14:paraId="691FC884" w14:textId="77777777" w:rsidR="008D7989" w:rsidRDefault="008D7989" w:rsidP="00480139">
            <w:pPr>
              <w:jc w:val="distribute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开 设  学 期</w:t>
            </w:r>
          </w:p>
        </w:tc>
        <w:tc>
          <w:tcPr>
            <w:tcW w:w="5978" w:type="dxa"/>
            <w:gridSpan w:val="4"/>
            <w:vAlign w:val="center"/>
          </w:tcPr>
          <w:p w14:paraId="035C6B84" w14:textId="77777777" w:rsidR="008D7989" w:rsidRDefault="008D7989" w:rsidP="00480139">
            <w:pPr>
              <w:jc w:val="center"/>
              <w:rPr>
                <w:rFonts w:ascii="宋体" w:hAnsi="宋体"/>
                <w:sz w:val="24"/>
              </w:rPr>
            </w:pPr>
            <w:r w:rsidRPr="008D7989">
              <w:rPr>
                <w:rFonts w:ascii="宋体" w:hAnsi="宋体" w:hint="eastAsia"/>
                <w:spacing w:val="60"/>
                <w:kern w:val="0"/>
                <w:sz w:val="24"/>
                <w:fitText w:val="3120" w:id="-723661310"/>
              </w:rPr>
              <w:t>202</w:t>
            </w:r>
            <w:r w:rsidRPr="008D7989">
              <w:rPr>
                <w:rFonts w:ascii="宋体" w:hAnsi="宋体"/>
                <w:spacing w:val="60"/>
                <w:kern w:val="0"/>
                <w:sz w:val="24"/>
                <w:fitText w:val="3120" w:id="-723661310"/>
              </w:rPr>
              <w:t>4</w:t>
            </w:r>
            <w:r w:rsidRPr="008D7989">
              <w:rPr>
                <w:rFonts w:ascii="宋体" w:hAnsi="宋体" w:hint="eastAsia"/>
                <w:spacing w:val="60"/>
                <w:kern w:val="0"/>
                <w:sz w:val="24"/>
                <w:fitText w:val="3120" w:id="-723661310"/>
              </w:rPr>
              <w:t>-202</w:t>
            </w:r>
            <w:r w:rsidRPr="008D7989">
              <w:rPr>
                <w:rFonts w:ascii="宋体" w:hAnsi="宋体"/>
                <w:spacing w:val="60"/>
                <w:kern w:val="0"/>
                <w:sz w:val="24"/>
                <w:fitText w:val="3120" w:id="-723661310"/>
              </w:rPr>
              <w:t>5</w:t>
            </w:r>
            <w:r w:rsidRPr="008D7989">
              <w:rPr>
                <w:rFonts w:ascii="宋体" w:hAnsi="宋体" w:hint="eastAsia"/>
                <w:spacing w:val="60"/>
                <w:kern w:val="0"/>
                <w:sz w:val="24"/>
                <w:fitText w:val="3120" w:id="-723661310"/>
              </w:rPr>
              <w:t>春季学</w:t>
            </w:r>
            <w:r w:rsidRPr="008D7989">
              <w:rPr>
                <w:rFonts w:ascii="宋体" w:hAnsi="宋体" w:hint="eastAsia"/>
                <w:spacing w:val="45"/>
                <w:kern w:val="0"/>
                <w:sz w:val="24"/>
                <w:fitText w:val="3120" w:id="-723661310"/>
              </w:rPr>
              <w:t>期</w:t>
            </w:r>
          </w:p>
        </w:tc>
      </w:tr>
      <w:tr w:rsidR="008D7989" w14:paraId="4DF7CEA0" w14:textId="77777777" w:rsidTr="00480139">
        <w:trPr>
          <w:trHeight w:val="432"/>
          <w:jc w:val="center"/>
        </w:trPr>
        <w:tc>
          <w:tcPr>
            <w:tcW w:w="1961" w:type="dxa"/>
            <w:vAlign w:val="center"/>
          </w:tcPr>
          <w:p w14:paraId="79007F0E" w14:textId="77777777" w:rsidR="008D7989" w:rsidRDefault="008D7989" w:rsidP="00480139">
            <w:pPr>
              <w:jc w:val="distribute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实验题目</w:t>
            </w:r>
          </w:p>
        </w:tc>
        <w:tc>
          <w:tcPr>
            <w:tcW w:w="5978" w:type="dxa"/>
            <w:gridSpan w:val="4"/>
            <w:vAlign w:val="center"/>
          </w:tcPr>
          <w:p w14:paraId="23173FD0" w14:textId="77777777" w:rsidR="008D7989" w:rsidRDefault="008D7989" w:rsidP="0048013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网络安全协议分析</w:t>
            </w:r>
          </w:p>
        </w:tc>
      </w:tr>
      <w:tr w:rsidR="008D7989" w14:paraId="7BEE77DB" w14:textId="77777777" w:rsidTr="00480139">
        <w:trPr>
          <w:trHeight w:val="432"/>
          <w:jc w:val="center"/>
        </w:trPr>
        <w:tc>
          <w:tcPr>
            <w:tcW w:w="1961" w:type="dxa"/>
            <w:vAlign w:val="center"/>
          </w:tcPr>
          <w:p w14:paraId="36BEB594" w14:textId="77777777" w:rsidR="008D7989" w:rsidRDefault="008D7989" w:rsidP="00480139">
            <w:pPr>
              <w:jc w:val="distribute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实验日期</w:t>
            </w:r>
          </w:p>
        </w:tc>
        <w:tc>
          <w:tcPr>
            <w:tcW w:w="5978" w:type="dxa"/>
            <w:gridSpan w:val="4"/>
            <w:vAlign w:val="center"/>
          </w:tcPr>
          <w:p w14:paraId="4D48C65B" w14:textId="77777777" w:rsidR="008D7989" w:rsidRDefault="008D7989" w:rsidP="00480139"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2025年4月20日</w:t>
            </w:r>
          </w:p>
        </w:tc>
      </w:tr>
      <w:tr w:rsidR="008D7989" w14:paraId="2E571AB2" w14:textId="77777777" w:rsidTr="00480139">
        <w:trPr>
          <w:cantSplit/>
          <w:trHeight w:val="432"/>
          <w:jc w:val="center"/>
        </w:trPr>
        <w:tc>
          <w:tcPr>
            <w:tcW w:w="1961" w:type="dxa"/>
            <w:vMerge w:val="restart"/>
            <w:vAlign w:val="center"/>
          </w:tcPr>
          <w:p w14:paraId="067914DB" w14:textId="77777777" w:rsidR="008D7989" w:rsidRDefault="008D7989" w:rsidP="00480139">
            <w:pPr>
              <w:jc w:val="distribute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评 定  成 绩</w:t>
            </w:r>
          </w:p>
        </w:tc>
        <w:tc>
          <w:tcPr>
            <w:tcW w:w="1650" w:type="dxa"/>
            <w:gridSpan w:val="2"/>
            <w:vMerge w:val="restart"/>
            <w:vAlign w:val="center"/>
          </w:tcPr>
          <w:p w14:paraId="6E21D89E" w14:textId="77777777" w:rsidR="008D7989" w:rsidRDefault="008D7989" w:rsidP="00480139">
            <w:pPr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145" w:type="dxa"/>
            <w:vAlign w:val="center"/>
          </w:tcPr>
          <w:p w14:paraId="2380150B" w14:textId="77777777" w:rsidR="008D7989" w:rsidRDefault="008D7989" w:rsidP="00480139">
            <w:pPr>
              <w:jc w:val="right"/>
              <w:rPr>
                <w:rFonts w:ascii="仿宋_GB2312" w:eastAsia="仿宋_GB2312"/>
                <w:b/>
                <w:szCs w:val="21"/>
              </w:rPr>
            </w:pPr>
            <w:r w:rsidRPr="008D7989">
              <w:rPr>
                <w:rFonts w:ascii="仿宋_GB2312" w:eastAsia="仿宋_GB2312" w:hint="eastAsia"/>
                <w:b/>
                <w:spacing w:val="109"/>
                <w:kern w:val="0"/>
                <w:szCs w:val="21"/>
                <w:fitText w:val="1928" w:id="-723661309"/>
              </w:rPr>
              <w:t>评定人签</w:t>
            </w:r>
            <w:r w:rsidRPr="008D7989">
              <w:rPr>
                <w:rFonts w:ascii="仿宋_GB2312" w:eastAsia="仿宋_GB2312" w:hint="eastAsia"/>
                <w:b/>
                <w:spacing w:val="1"/>
                <w:kern w:val="0"/>
                <w:szCs w:val="21"/>
                <w:fitText w:val="1928" w:id="-723661309"/>
              </w:rPr>
              <w:t>字</w:t>
            </w:r>
          </w:p>
        </w:tc>
        <w:tc>
          <w:tcPr>
            <w:tcW w:w="2183" w:type="dxa"/>
            <w:vAlign w:val="center"/>
          </w:tcPr>
          <w:p w14:paraId="03B4135A" w14:textId="77777777" w:rsidR="008D7989" w:rsidRDefault="008D7989" w:rsidP="00480139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b/>
                <w:szCs w:val="21"/>
              </w:rPr>
              <w:t>宋经平</w:t>
            </w:r>
            <w:proofErr w:type="gramEnd"/>
          </w:p>
        </w:tc>
      </w:tr>
      <w:tr w:rsidR="008D7989" w14:paraId="6FAF0157" w14:textId="77777777" w:rsidTr="00480139">
        <w:trPr>
          <w:cantSplit/>
          <w:trHeight w:val="432"/>
          <w:jc w:val="center"/>
        </w:trPr>
        <w:tc>
          <w:tcPr>
            <w:tcW w:w="1961" w:type="dxa"/>
            <w:vMerge/>
            <w:vAlign w:val="center"/>
          </w:tcPr>
          <w:p w14:paraId="5EA7DE94" w14:textId="77777777" w:rsidR="008D7989" w:rsidRDefault="008D7989" w:rsidP="00480139">
            <w:pPr>
              <w:jc w:val="right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650" w:type="dxa"/>
            <w:gridSpan w:val="2"/>
            <w:vMerge/>
            <w:vAlign w:val="center"/>
          </w:tcPr>
          <w:p w14:paraId="6912AB48" w14:textId="77777777" w:rsidR="008D7989" w:rsidRDefault="008D7989" w:rsidP="00480139">
            <w:pPr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145" w:type="dxa"/>
            <w:vAlign w:val="center"/>
          </w:tcPr>
          <w:p w14:paraId="0C41C8FE" w14:textId="77777777" w:rsidR="008D7989" w:rsidRDefault="008D7989" w:rsidP="00480139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 w:rsidRPr="008D7989">
              <w:rPr>
                <w:rFonts w:ascii="仿宋_GB2312" w:eastAsia="仿宋_GB2312" w:hint="eastAsia"/>
                <w:b/>
                <w:spacing w:val="64"/>
                <w:kern w:val="0"/>
                <w:szCs w:val="21"/>
                <w:fitText w:val="1928" w:id="-723661308"/>
              </w:rPr>
              <w:t xml:space="preserve">评 定 日 </w:t>
            </w:r>
            <w:r w:rsidRPr="008D7989">
              <w:rPr>
                <w:rFonts w:ascii="仿宋_GB2312" w:eastAsia="仿宋_GB2312" w:hint="eastAsia"/>
                <w:b/>
                <w:kern w:val="0"/>
                <w:szCs w:val="21"/>
                <w:fitText w:val="1928" w:id="-723661308"/>
              </w:rPr>
              <w:t>期</w:t>
            </w:r>
          </w:p>
        </w:tc>
        <w:tc>
          <w:tcPr>
            <w:tcW w:w="2183" w:type="dxa"/>
            <w:vAlign w:val="center"/>
          </w:tcPr>
          <w:p w14:paraId="52C877F6" w14:textId="77777777" w:rsidR="008D7989" w:rsidRDefault="008D7989" w:rsidP="00480139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2025.</w:t>
            </w:r>
            <w:proofErr w:type="gramStart"/>
            <w:r>
              <w:rPr>
                <w:rFonts w:ascii="仿宋_GB2312" w:eastAsia="仿宋_GB2312" w:hint="eastAsia"/>
                <w:b/>
                <w:szCs w:val="21"/>
              </w:rPr>
              <w:t>5..</w:t>
            </w:r>
            <w:proofErr w:type="gramEnd"/>
            <w:r>
              <w:rPr>
                <w:rFonts w:ascii="仿宋_GB2312" w:eastAsia="仿宋_GB2312" w:hint="eastAsia"/>
                <w:b/>
                <w:szCs w:val="21"/>
              </w:rPr>
              <w:t>6</w:t>
            </w:r>
          </w:p>
        </w:tc>
      </w:tr>
    </w:tbl>
    <w:p w14:paraId="27D352CE" w14:textId="77777777" w:rsidR="008D7989" w:rsidRDefault="008D7989" w:rsidP="008D7989">
      <w:pPr>
        <w:spacing w:beforeLines="50" w:before="156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东北大学软件学院</w:t>
      </w:r>
    </w:p>
    <w:p w14:paraId="711C6766" w14:textId="77777777" w:rsidR="008D7989" w:rsidRDefault="008D7989" w:rsidP="008D7989">
      <w:pPr>
        <w:jc w:val="center"/>
        <w:rPr>
          <w:rFonts w:ascii="仿宋_GB2312" w:eastAsia="仿宋_GB2312" w:hAnsi="宋体"/>
          <w:sz w:val="32"/>
          <w:szCs w:val="32"/>
        </w:rPr>
      </w:pPr>
    </w:p>
    <w:p w14:paraId="69B7A798" w14:textId="77777777" w:rsidR="008D7989" w:rsidRDefault="008D7989" w:rsidP="008D7989">
      <w:pPr>
        <w:sectPr w:rsidR="008D7989">
          <w:footerReference w:type="even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5A54FA8" w14:textId="77777777" w:rsidR="008D7989" w:rsidRPr="00AD78AE" w:rsidRDefault="008D7989" w:rsidP="008D7989">
      <w:pPr>
        <w:spacing w:beforeLines="50" w:before="120" w:afterLines="50" w:after="120" w:line="360" w:lineRule="auto"/>
        <w:jc w:val="center"/>
        <w:outlineLvl w:val="0"/>
        <w:rPr>
          <w:b/>
          <w:sz w:val="32"/>
          <w:szCs w:val="32"/>
        </w:rPr>
      </w:pPr>
      <w:r w:rsidRPr="00AD78AE">
        <w:rPr>
          <w:rFonts w:hint="eastAsia"/>
          <w:b/>
          <w:sz w:val="32"/>
          <w:szCs w:val="32"/>
        </w:rPr>
        <w:lastRenderedPageBreak/>
        <w:t>实验</w:t>
      </w:r>
      <w:proofErr w:type="gramStart"/>
      <w:r w:rsidRPr="00AD78AE">
        <w:rPr>
          <w:rFonts w:hint="eastAsia"/>
          <w:b/>
          <w:sz w:val="32"/>
          <w:szCs w:val="32"/>
        </w:rPr>
        <w:t>一</w:t>
      </w:r>
      <w:proofErr w:type="gramEnd"/>
      <w:r w:rsidRPr="00AD78AE"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网络层协议分析</w:t>
      </w:r>
    </w:p>
    <w:p w14:paraId="71EDA6E9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</w:t>
      </w:r>
      <w:r>
        <w:rPr>
          <w:rFonts w:hint="eastAsia"/>
          <w:b/>
          <w:sz w:val="28"/>
          <w:szCs w:val="28"/>
        </w:rPr>
        <w:t>准备</w:t>
      </w:r>
      <w:r w:rsidRPr="000E6196">
        <w:rPr>
          <w:rFonts w:hint="eastAsia"/>
          <w:b/>
          <w:sz w:val="28"/>
          <w:szCs w:val="28"/>
        </w:rPr>
        <w:t>】</w:t>
      </w:r>
    </w:p>
    <w:p w14:paraId="45293267" w14:textId="66F01E5B" w:rsidR="008D7989" w:rsidRDefault="008D7989" w:rsidP="008D7989">
      <w:r>
        <w:tab/>
      </w:r>
      <w:r w:rsidRPr="00A328B6">
        <w:rPr>
          <w:noProof/>
        </w:rPr>
        <w:drawing>
          <wp:inline distT="0" distB="0" distL="0" distR="0" wp14:anchorId="39DEBB32" wp14:editId="4B17B10D">
            <wp:extent cx="5274310" cy="3255645"/>
            <wp:effectExtent l="0" t="0" r="2540" b="1905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5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F79B3" w14:textId="77777777" w:rsidR="008D7989" w:rsidRDefault="008D7989" w:rsidP="008D7989">
      <w:r w:rsidRPr="00A328B6">
        <w:t>打开</w:t>
      </w:r>
      <w:r w:rsidRPr="00A328B6">
        <w:t xml:space="preserve"> Wireshark</w:t>
      </w:r>
      <w:r w:rsidRPr="00A328B6">
        <w:t>，一些网卡有波动，就代表有抓到流量，选择一张有波动的网卡，进行抓包</w:t>
      </w:r>
    </w:p>
    <w:p w14:paraId="2D6CB187" w14:textId="0B906A37" w:rsidR="008D7989" w:rsidRDefault="008D7989" w:rsidP="008D7989">
      <w:r w:rsidRPr="00A328B6">
        <w:rPr>
          <w:noProof/>
        </w:rPr>
        <w:drawing>
          <wp:inline distT="0" distB="0" distL="0" distR="0" wp14:anchorId="30C03027" wp14:editId="28BA3BAF">
            <wp:extent cx="5274310" cy="1976120"/>
            <wp:effectExtent l="0" t="0" r="2540" b="508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7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3584B" w14:textId="77777777" w:rsidR="008D7989" w:rsidRDefault="008D7989" w:rsidP="008D7989">
      <w:r w:rsidRPr="00A328B6">
        <w:t>可以看到已经抓到一些</w:t>
      </w:r>
      <w:r w:rsidRPr="00A328B6">
        <w:t xml:space="preserve"> </w:t>
      </w:r>
      <w:proofErr w:type="spellStart"/>
      <w:r w:rsidRPr="00A328B6">
        <w:t>arp</w:t>
      </w:r>
      <w:proofErr w:type="spellEnd"/>
      <w:r w:rsidRPr="00A328B6">
        <w:t xml:space="preserve"> </w:t>
      </w:r>
      <w:r w:rsidRPr="00A328B6">
        <w:t>数据包了，可以通过访问网站，创造一些其他的流量</w:t>
      </w:r>
    </w:p>
    <w:p w14:paraId="55BEFD53" w14:textId="0ADA8502" w:rsidR="008D7989" w:rsidRDefault="008D7989" w:rsidP="008D7989">
      <w:r w:rsidRPr="00A328B6">
        <w:rPr>
          <w:noProof/>
        </w:rPr>
        <w:lastRenderedPageBreak/>
        <w:drawing>
          <wp:inline distT="0" distB="0" distL="0" distR="0" wp14:anchorId="58040A7A" wp14:editId="179D5BE1">
            <wp:extent cx="5274310" cy="4385310"/>
            <wp:effectExtent l="0" t="0" r="254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94F51" w14:textId="77777777" w:rsidR="008D7989" w:rsidRDefault="008D7989" w:rsidP="008D7989">
      <w:r w:rsidRPr="00A328B6">
        <w:t>可以看到抓到了一些</w:t>
      </w:r>
      <w:r w:rsidRPr="00A328B6">
        <w:t xml:space="preserve"> http </w:t>
      </w:r>
      <w:r w:rsidRPr="00A328B6">
        <w:t>和</w:t>
      </w:r>
      <w:r w:rsidRPr="00A328B6">
        <w:t xml:space="preserve"> </w:t>
      </w:r>
      <w:proofErr w:type="spellStart"/>
      <w:r w:rsidRPr="00A328B6">
        <w:t>tcp</w:t>
      </w:r>
      <w:proofErr w:type="spellEnd"/>
      <w:r w:rsidRPr="00A328B6">
        <w:t xml:space="preserve"> </w:t>
      </w:r>
      <w:r w:rsidRPr="00A328B6">
        <w:t>的流量</w:t>
      </w:r>
    </w:p>
    <w:p w14:paraId="4F349B0F" w14:textId="37D46449" w:rsidR="008D7989" w:rsidRDefault="008D7989" w:rsidP="008D7989">
      <w:r w:rsidRPr="00A328B6">
        <w:rPr>
          <w:noProof/>
        </w:rPr>
        <w:drawing>
          <wp:inline distT="0" distB="0" distL="0" distR="0" wp14:anchorId="2E12E102" wp14:editId="78E9AE65">
            <wp:extent cx="5274310" cy="868045"/>
            <wp:effectExtent l="0" t="0" r="2540" b="8255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6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D76FA" w14:textId="77777777" w:rsidR="008D7989" w:rsidRDefault="008D7989" w:rsidP="008D7989">
      <w:r w:rsidRPr="00A328B6">
        <w:t xml:space="preserve">ping </w:t>
      </w:r>
      <w:r w:rsidRPr="00A328B6">
        <w:t>一下主机也可以抓到</w:t>
      </w:r>
      <w:r w:rsidRPr="00A328B6">
        <w:t xml:space="preserve"> </w:t>
      </w:r>
      <w:proofErr w:type="spellStart"/>
      <w:r w:rsidRPr="00A328B6">
        <w:t>icmp</w:t>
      </w:r>
      <w:proofErr w:type="spellEnd"/>
      <w:r w:rsidRPr="00A328B6">
        <w:t xml:space="preserve"> </w:t>
      </w:r>
      <w:r w:rsidRPr="00A328B6">
        <w:t>协议</w:t>
      </w:r>
    </w:p>
    <w:p w14:paraId="131EE766" w14:textId="23043D76" w:rsidR="00A732DF" w:rsidRPr="00EF2E95" w:rsidRDefault="00A732DF" w:rsidP="00A732DF">
      <w:pPr>
        <w:widowControl/>
        <w:jc w:val="left"/>
      </w:pPr>
      <w:r>
        <w:br w:type="page"/>
      </w:r>
    </w:p>
    <w:p w14:paraId="5E99238B" w14:textId="6771C2C2" w:rsidR="008D7989" w:rsidRPr="000624E4" w:rsidRDefault="008D7989" w:rsidP="000624E4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lastRenderedPageBreak/>
        <w:t>【实验步骤】</w:t>
      </w:r>
    </w:p>
    <w:p w14:paraId="0B429752" w14:textId="74B07E6C" w:rsidR="000624E4" w:rsidRDefault="00436545" w:rsidP="00436545">
      <w:pPr>
        <w:pStyle w:val="2"/>
      </w:pPr>
      <w:r w:rsidRPr="00436545">
        <w:rPr>
          <w:rFonts w:hint="eastAsia"/>
          <w:b w:val="0"/>
        </w:rPr>
        <w:t>1.</w:t>
      </w:r>
      <w:r w:rsidR="000624E4">
        <w:rPr>
          <w:rFonts w:hint="eastAsia"/>
        </w:rPr>
        <w:t>IP</w:t>
      </w:r>
      <w:r w:rsidR="000624E4">
        <w:rPr>
          <w:rFonts w:hint="eastAsia"/>
        </w:rPr>
        <w:t>协议分析</w:t>
      </w:r>
    </w:p>
    <w:p w14:paraId="7D8DDA66" w14:textId="36C23BFF" w:rsidR="00436545" w:rsidRDefault="00265FFF" w:rsidP="00436545">
      <w:r>
        <w:rPr>
          <w:rFonts w:hint="eastAsia"/>
        </w:rPr>
        <w:t>1</w:t>
      </w:r>
      <w:r>
        <w:t>.1 IP</w:t>
      </w:r>
      <w:r>
        <w:rPr>
          <w:rFonts w:hint="eastAsia"/>
        </w:rPr>
        <w:t>数据</w:t>
      </w:r>
      <w:r w:rsidR="00852027">
        <w:rPr>
          <w:rFonts w:hint="eastAsia"/>
        </w:rPr>
        <w:t>包报头</w:t>
      </w:r>
    </w:p>
    <w:p w14:paraId="78FBC9EC" w14:textId="77777777" w:rsidR="00852027" w:rsidRDefault="00852027" w:rsidP="00436545"/>
    <w:p w14:paraId="565AF4C4" w14:textId="002434D3" w:rsidR="00CE39DA" w:rsidRDefault="005E1646" w:rsidP="00436545">
      <w:r w:rsidRPr="005E1646">
        <w:rPr>
          <w:noProof/>
        </w:rPr>
        <w:drawing>
          <wp:inline distT="0" distB="0" distL="0" distR="0" wp14:anchorId="080B2712" wp14:editId="521FE593">
            <wp:extent cx="5550946" cy="345398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65618" cy="3463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6BF2B" w14:textId="77777777" w:rsidR="003D2E1C" w:rsidRPr="003D2E1C" w:rsidRDefault="003D2E1C" w:rsidP="003D2E1C">
      <w:r w:rsidRPr="003D2E1C">
        <w:t>对前面抓到的一个</w:t>
      </w:r>
      <w:r w:rsidRPr="003D2E1C">
        <w:t xml:space="preserve"> http </w:t>
      </w:r>
      <w:r w:rsidRPr="003D2E1C">
        <w:t>包进行分析</w:t>
      </w:r>
    </w:p>
    <w:p w14:paraId="5A9B52FB" w14:textId="48C7B6D6" w:rsidR="00361526" w:rsidRPr="003D2E1C" w:rsidRDefault="00361526" w:rsidP="00436545"/>
    <w:p w14:paraId="62940BD4" w14:textId="4D9053BA" w:rsidR="0030102D" w:rsidRDefault="003D2E1C" w:rsidP="000624E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E8D2B3" wp14:editId="34A9FA41">
                <wp:simplePos x="0" y="0"/>
                <wp:positionH relativeFrom="column">
                  <wp:posOffset>-25663</wp:posOffset>
                </wp:positionH>
                <wp:positionV relativeFrom="paragraph">
                  <wp:posOffset>278314</wp:posOffset>
                </wp:positionV>
                <wp:extent cx="4508792" cy="134843"/>
                <wp:effectExtent l="0" t="0" r="6350" b="0"/>
                <wp:wrapNone/>
                <wp:docPr id="81" name="图文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792" cy="134843"/>
                        </a:xfrm>
                        <a:prstGeom prst="frame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1B8C5" id="图文框 81" o:spid="_x0000_s1026" style="position:absolute;left:0;text-align:left;margin-left:-2pt;margin-top:21.9pt;width:355pt;height:10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508792,134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" path="m,l4508792,r,134843l,134843,,xm16855,16855r,101133l4491937,117988r,-101133l16855,16855xe" fillcolor="#c00000" stroked="f" strokeweight="1pt">
                <v:stroke joinstyle="miter"/>
                <v:path arrowok="t" o:connecttype="custom" o:connectlocs="0,0;4508792,0;4508792,134843;0,134843;0,0;16855,16855;16855,117988;4491937,117988;4491937,16855;16855,16855" o:connectangles="0,0,0,0,0,0,0,0,0,0"/>
              </v:shape>
            </w:pict>
          </mc:Fallback>
        </mc:AlternateContent>
      </w:r>
      <w:r w:rsidR="00361526" w:rsidRPr="00361526">
        <w:rPr>
          <w:noProof/>
        </w:rPr>
        <w:drawing>
          <wp:inline distT="0" distB="0" distL="0" distR="0" wp14:anchorId="4BECB3C1" wp14:editId="79F11503">
            <wp:extent cx="4479295" cy="3257908"/>
            <wp:effectExtent l="0" t="0" r="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85007" cy="3262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F9269" w14:textId="13E66936" w:rsidR="000624E4" w:rsidRPr="000624E4" w:rsidRDefault="000624E4" w:rsidP="000624E4">
      <w:pPr>
        <w:pStyle w:val="1"/>
        <w:tabs>
          <w:tab w:val="left" w:pos="549"/>
        </w:tabs>
        <w:ind w:hanging="230"/>
        <w:rPr>
          <w:rFonts w:ascii="宋体" w:eastAsia="宋体"/>
        </w:rPr>
        <w:sectPr w:rsidR="000624E4" w:rsidRPr="000624E4">
          <w:pgSz w:w="11910" w:h="16840"/>
          <w:pgMar w:top="1920" w:right="850" w:bottom="280" w:left="850" w:header="720" w:footer="720" w:gutter="0"/>
          <w:cols w:space="720"/>
        </w:sectPr>
      </w:pPr>
    </w:p>
    <w:p w14:paraId="02ADC99A" w14:textId="2EC45F3B" w:rsidR="008D7989" w:rsidRPr="004B1282" w:rsidRDefault="004B1282" w:rsidP="008D7989">
      <w:pPr>
        <w:rPr>
          <w:rFonts w:ascii="宋体" w:hAnsi="宋体"/>
        </w:rPr>
      </w:pPr>
      <w:r w:rsidRPr="004B1282">
        <w:rPr>
          <w:rFonts w:ascii="宋体" w:hAnsi="宋体"/>
        </w:rPr>
        <w:lastRenderedPageBreak/>
        <w:t xml:space="preserve">打开可以看到里面的详细信息，对其 </w:t>
      </w:r>
      <w:proofErr w:type="spellStart"/>
      <w:r w:rsidRPr="004B1282">
        <w:rPr>
          <w:rFonts w:ascii="宋体" w:hAnsi="宋体"/>
        </w:rPr>
        <w:t>ip</w:t>
      </w:r>
      <w:proofErr w:type="spellEnd"/>
      <w:r w:rsidRPr="004B1282">
        <w:rPr>
          <w:rFonts w:ascii="宋体" w:hAnsi="宋体"/>
        </w:rPr>
        <w:t xml:space="preserve"> 协议进行分析</w:t>
      </w:r>
    </w:p>
    <w:p w14:paraId="601BC899" w14:textId="1632D61F" w:rsidR="008D7989" w:rsidRDefault="00B76F26" w:rsidP="008D7989">
      <w:pPr>
        <w:rPr>
          <w:rFonts w:ascii="宋体" w:hAnsi="宋体"/>
        </w:rPr>
      </w:pPr>
      <w:r w:rsidRPr="00B76F26">
        <w:rPr>
          <w:rFonts w:ascii="宋体" w:hAnsi="宋体"/>
          <w:noProof/>
        </w:rPr>
        <w:drawing>
          <wp:inline distT="0" distB="0" distL="0" distR="0" wp14:anchorId="374D0E0C" wp14:editId="37A85332">
            <wp:extent cx="6155690" cy="1926590"/>
            <wp:effectExtent l="0" t="0" r="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5569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CBBE5" w14:textId="6B559741" w:rsidR="004B1282" w:rsidRPr="00484F04" w:rsidRDefault="00484F04" w:rsidP="008D7989">
      <w:pPr>
        <w:rPr>
          <w:rFonts w:ascii="宋体" w:hAnsi="宋体"/>
          <w:b/>
          <w:bCs/>
        </w:rPr>
      </w:pPr>
      <w:r w:rsidRPr="00484F04">
        <w:rPr>
          <w:rFonts w:ascii="宋体" w:hAnsi="宋体" w:hint="eastAsia"/>
          <w:b/>
          <w:bCs/>
        </w:rPr>
        <w:t>解释：</w:t>
      </w:r>
    </w:p>
    <w:p w14:paraId="072F4193" w14:textId="4D987FA4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版本（Version）</w:t>
      </w:r>
      <w:r w:rsidRPr="00484F04">
        <w:rPr>
          <w:rFonts w:ascii="宋体" w:hAnsi="宋体"/>
        </w:rPr>
        <w:t>：值为 4 ，表明这是 IPv4 协议 。</w:t>
      </w:r>
    </w:p>
    <w:p w14:paraId="3AF34F56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首部长度（Header Length）</w:t>
      </w:r>
      <w:r w:rsidRPr="00484F04">
        <w:rPr>
          <w:rFonts w:ascii="宋体" w:hAnsi="宋体"/>
        </w:rPr>
        <w:t>：值为 20 bytes（5 ），这里 “5” 是首部长度以 4 字节为单位的数值，即 5×4 = 20 字节 ，表示 IP 首部固定长度部分加上可能存在的选项长度。</w:t>
      </w:r>
    </w:p>
    <w:p w14:paraId="23377328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区分服务字段（Differentiated Services Field）</w:t>
      </w:r>
      <w:r w:rsidRPr="00484F04">
        <w:rPr>
          <w:rFonts w:ascii="宋体" w:hAnsi="宋体"/>
        </w:rPr>
        <w:t>：0x00 ，其中 DSCP（差分服务代码点）为 C50 ，ECN（显式拥塞通知）为 Not - ECT（非拥塞通告） 。用于对数据包进行分类和标记，以实现不同的服务质量。</w:t>
      </w:r>
    </w:p>
    <w:p w14:paraId="21498200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总长度（Total Length）</w:t>
      </w:r>
      <w:r w:rsidRPr="00484F04">
        <w:rPr>
          <w:rFonts w:ascii="宋体" w:hAnsi="宋体"/>
        </w:rPr>
        <w:t>：151 ，表示整个 IP 数据包（首部 + 数据部分）的长度，单位是字节 。</w:t>
      </w:r>
    </w:p>
    <w:p w14:paraId="1C0D03E2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标识（Identification）</w:t>
      </w:r>
      <w:r w:rsidRPr="00484F04">
        <w:rPr>
          <w:rFonts w:ascii="宋体" w:hAnsi="宋体"/>
        </w:rPr>
        <w:t>：0x6d5c（27996 ） ，用于在数据包分片时标识属于同一个原始数据包的各个分片。</w:t>
      </w:r>
    </w:p>
    <w:p w14:paraId="3A5AAC53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标志（Flags）</w:t>
      </w:r>
      <w:r w:rsidRPr="00484F04">
        <w:rPr>
          <w:rFonts w:ascii="宋体" w:hAnsi="宋体"/>
        </w:rPr>
        <w:t>：0x2 ，且明确 Don't fragment（</w:t>
      </w:r>
      <w:proofErr w:type="gramStart"/>
      <w:r w:rsidRPr="00484F04">
        <w:rPr>
          <w:rFonts w:ascii="宋体" w:hAnsi="宋体"/>
        </w:rPr>
        <w:t>不</w:t>
      </w:r>
      <w:proofErr w:type="gramEnd"/>
      <w:r w:rsidRPr="00484F04">
        <w:rPr>
          <w:rFonts w:ascii="宋体" w:hAnsi="宋体"/>
        </w:rPr>
        <w:t>分片）标志位被设置 ，意味着该数据包不允许被中间路由器分片。</w:t>
      </w:r>
    </w:p>
    <w:p w14:paraId="4391C0F9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片偏移（Fragment Offset）</w:t>
      </w:r>
      <w:r w:rsidRPr="00484F04">
        <w:rPr>
          <w:rFonts w:ascii="宋体" w:hAnsi="宋体"/>
        </w:rPr>
        <w:t>：0 ，表示该数据包没有分片或者是分片后的第一个分片。</w:t>
      </w:r>
    </w:p>
    <w:p w14:paraId="49A4DB9C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生存时间（Time to Live, TTL）</w:t>
      </w:r>
      <w:r w:rsidRPr="00484F04">
        <w:rPr>
          <w:rFonts w:ascii="宋体" w:hAnsi="宋体"/>
        </w:rPr>
        <w:t xml:space="preserve">：128 ，每经过一个路由器，TTL </w:t>
      </w:r>
      <w:proofErr w:type="gramStart"/>
      <w:r w:rsidRPr="00484F04">
        <w:rPr>
          <w:rFonts w:ascii="宋体" w:hAnsi="宋体"/>
        </w:rPr>
        <w:t>值减</w:t>
      </w:r>
      <w:proofErr w:type="gramEnd"/>
      <w:r w:rsidRPr="00484F04">
        <w:rPr>
          <w:rFonts w:ascii="宋体" w:hAnsi="宋体"/>
        </w:rPr>
        <w:t xml:space="preserve"> 1，当 TTL 为 0 时，数据包会被丢弃，防止数据包在网络中无限循环。</w:t>
      </w:r>
    </w:p>
    <w:p w14:paraId="5489D0A1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协议（Protocol）</w:t>
      </w:r>
      <w:r w:rsidRPr="00484F04">
        <w:rPr>
          <w:rFonts w:ascii="宋体" w:hAnsi="宋体"/>
        </w:rPr>
        <w:t>：值为 6 ，代表 TCP 协议 。不同协议有不同编号，用于指示 IP 层要将数据交付给上层的哪个协议处理。</w:t>
      </w:r>
    </w:p>
    <w:p w14:paraId="46158BFA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源地址（Source Address）</w:t>
      </w:r>
      <w:r w:rsidRPr="00484F04">
        <w:rPr>
          <w:rFonts w:ascii="宋体" w:hAnsi="宋体"/>
        </w:rPr>
        <w:t>：172.22.46.93 ，是发送该 IP 数据包的设备的 IP 地址，属于私有地址空间。</w:t>
      </w:r>
    </w:p>
    <w:p w14:paraId="43A7C758" w14:textId="77777777" w:rsidR="00484F04" w:rsidRPr="00484F04" w:rsidRDefault="00484F04" w:rsidP="00484F04">
      <w:pPr>
        <w:numPr>
          <w:ilvl w:val="0"/>
          <w:numId w:val="10"/>
        </w:numPr>
        <w:ind w:left="357" w:hanging="357"/>
        <w:rPr>
          <w:rFonts w:ascii="宋体" w:hAnsi="宋体"/>
        </w:rPr>
      </w:pPr>
      <w:r w:rsidRPr="00484F04">
        <w:rPr>
          <w:rFonts w:ascii="宋体" w:hAnsi="宋体"/>
          <w:b/>
          <w:bCs/>
        </w:rPr>
        <w:t>目的地址（Destination Address）</w:t>
      </w:r>
      <w:r w:rsidRPr="00484F04">
        <w:rPr>
          <w:rFonts w:ascii="宋体" w:hAnsi="宋体"/>
        </w:rPr>
        <w:t>：104.90.7.66 ，是该 IP 数据包要到达的目标设备的 IP 地址。</w:t>
      </w:r>
    </w:p>
    <w:p w14:paraId="650FA32D" w14:textId="548B54DE" w:rsidR="001C46C7" w:rsidRDefault="001C46C7">
      <w:pPr>
        <w:widowControl/>
        <w:jc w:val="left"/>
        <w:rPr>
          <w:rFonts w:ascii="宋体" w:hAnsi="宋体"/>
        </w:rPr>
      </w:pPr>
      <w:r>
        <w:rPr>
          <w:rFonts w:ascii="宋体" w:hAnsi="宋体"/>
        </w:rPr>
        <w:br w:type="page"/>
      </w:r>
    </w:p>
    <w:p w14:paraId="0043BD77" w14:textId="77777777" w:rsidR="004B1282" w:rsidRDefault="004B1282" w:rsidP="008D7989">
      <w:pPr>
        <w:rPr>
          <w:rFonts w:ascii="宋体" w:hAnsi="宋体"/>
        </w:rPr>
      </w:pPr>
    </w:p>
    <w:p w14:paraId="7A20C83F" w14:textId="77777777" w:rsidR="008D7989" w:rsidRDefault="008D7989" w:rsidP="00C55E1E">
      <w:pPr>
        <w:pStyle w:val="2"/>
      </w:pPr>
      <w:r>
        <w:rPr>
          <w:rFonts w:hint="eastAsia"/>
        </w:rPr>
        <w:t>2.arp</w:t>
      </w:r>
      <w:r>
        <w:rPr>
          <w:rFonts w:hint="eastAsia"/>
        </w:rPr>
        <w:t>协议分析</w:t>
      </w:r>
    </w:p>
    <w:p w14:paraId="083E2E85" w14:textId="77777777" w:rsidR="001C46C7" w:rsidRDefault="001C46C7" w:rsidP="00CD7149"/>
    <w:p w14:paraId="3AF45D92" w14:textId="28B4B018" w:rsidR="00C55E1E" w:rsidRDefault="0060000A" w:rsidP="00C55E1E">
      <w:pPr>
        <w:rPr>
          <w:rFonts w:ascii="宋体" w:hAnsi="宋体"/>
        </w:rPr>
      </w:pPr>
      <w:r w:rsidRPr="0060000A">
        <w:t xml:space="preserve">ARP </w:t>
      </w:r>
      <w:r w:rsidRPr="0060000A">
        <w:t>协议分组格式</w:t>
      </w:r>
      <w:r>
        <w:rPr>
          <w:rFonts w:hint="eastAsia"/>
        </w:rPr>
        <w:t>;</w:t>
      </w:r>
    </w:p>
    <w:p w14:paraId="10B0750E" w14:textId="1A6B5589" w:rsidR="0060000A" w:rsidRPr="00C55E1E" w:rsidRDefault="0060000A" w:rsidP="00C55E1E">
      <w:r w:rsidRPr="00C55E1E">
        <w:rPr>
          <w:rFonts w:ascii="宋体" w:hAnsi="宋体"/>
          <w:noProof/>
        </w:rPr>
        <w:drawing>
          <wp:anchor distT="0" distB="0" distL="0" distR="0" simplePos="0" relativeHeight="251662336" behindDoc="1" locked="0" layoutInCell="1" allowOverlap="1" wp14:anchorId="22BD30DA" wp14:editId="4F07EAFE">
            <wp:simplePos x="0" y="0"/>
            <wp:positionH relativeFrom="page">
              <wp:posOffset>900430</wp:posOffset>
            </wp:positionH>
            <wp:positionV relativeFrom="paragraph">
              <wp:posOffset>151765</wp:posOffset>
            </wp:positionV>
            <wp:extent cx="5847771" cy="1127760"/>
            <wp:effectExtent l="0" t="0" r="0" b="0"/>
            <wp:wrapTopAndBottom/>
            <wp:docPr id="85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7771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1"/>
        <w:gridCol w:w="4983"/>
      </w:tblGrid>
      <w:tr w:rsidR="00C55E1E" w:rsidRPr="00C55E1E" w14:paraId="70A8232D" w14:textId="77777777" w:rsidTr="00480139">
        <w:trPr>
          <w:trHeight w:val="623"/>
        </w:trPr>
        <w:tc>
          <w:tcPr>
            <w:tcW w:w="4981" w:type="dxa"/>
          </w:tcPr>
          <w:p w14:paraId="4BB68E4B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目的地址</w:t>
            </w:r>
          </w:p>
        </w:tc>
        <w:tc>
          <w:tcPr>
            <w:tcW w:w="4983" w:type="dxa"/>
          </w:tcPr>
          <w:p w14:paraId="357DAE6F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占 6 </w:t>
            </w:r>
            <w:proofErr w:type="gramStart"/>
            <w:r w:rsidRPr="00C55E1E">
              <w:rPr>
                <w:rFonts w:ascii="宋体" w:hAnsi="宋体"/>
              </w:rPr>
              <w:t>个</w:t>
            </w:r>
            <w:proofErr w:type="gramEnd"/>
            <w:r w:rsidRPr="00C55E1E">
              <w:rPr>
                <w:rFonts w:ascii="宋体" w:hAnsi="宋体"/>
              </w:rPr>
              <w:t xml:space="preserve"> byte，为广播请求</w:t>
            </w:r>
            <w:proofErr w:type="gramStart"/>
            <w:r w:rsidRPr="00C55E1E">
              <w:rPr>
                <w:rFonts w:ascii="宋体" w:hAnsi="宋体"/>
              </w:rPr>
              <w:t>报文全</w:t>
            </w:r>
            <w:proofErr w:type="gramEnd"/>
            <w:r w:rsidRPr="00C55E1E">
              <w:rPr>
                <w:rFonts w:ascii="宋体" w:hAnsi="宋体"/>
              </w:rPr>
              <w:t xml:space="preserve">为 1，即 </w:t>
            </w:r>
            <w:proofErr w:type="spellStart"/>
            <w:r w:rsidRPr="00C55E1E">
              <w:rPr>
                <w:rFonts w:ascii="宋体" w:hAnsi="宋体"/>
              </w:rPr>
              <w:t>ff:ff:ff:ff:ff:ff</w:t>
            </w:r>
            <w:proofErr w:type="spellEnd"/>
            <w:r w:rsidRPr="00C55E1E">
              <w:rPr>
                <w:rFonts w:ascii="宋体" w:hAnsi="宋体"/>
              </w:rPr>
              <w:t>，</w:t>
            </w:r>
          </w:p>
          <w:p w14:paraId="3199B456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响应报文为目标 mac 地址</w:t>
            </w:r>
          </w:p>
        </w:tc>
      </w:tr>
      <w:tr w:rsidR="00C55E1E" w:rsidRPr="00C55E1E" w14:paraId="7FFBCE80" w14:textId="77777777" w:rsidTr="00480139">
        <w:trPr>
          <w:trHeight w:val="311"/>
        </w:trPr>
        <w:tc>
          <w:tcPr>
            <w:tcW w:w="4981" w:type="dxa"/>
          </w:tcPr>
          <w:p w14:paraId="7D5A70AD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源地址</w:t>
            </w:r>
          </w:p>
        </w:tc>
        <w:tc>
          <w:tcPr>
            <w:tcW w:w="4983" w:type="dxa"/>
          </w:tcPr>
          <w:p w14:paraId="11A19C74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占 6 </w:t>
            </w:r>
            <w:proofErr w:type="gramStart"/>
            <w:r w:rsidRPr="00C55E1E">
              <w:rPr>
                <w:rFonts w:ascii="宋体" w:hAnsi="宋体"/>
              </w:rPr>
              <w:t>个</w:t>
            </w:r>
            <w:proofErr w:type="gramEnd"/>
            <w:r w:rsidRPr="00C55E1E">
              <w:rPr>
                <w:rFonts w:ascii="宋体" w:hAnsi="宋体"/>
              </w:rPr>
              <w:t xml:space="preserve"> byte，为源 mac 地址</w:t>
            </w:r>
          </w:p>
        </w:tc>
      </w:tr>
      <w:tr w:rsidR="00C55E1E" w:rsidRPr="00C55E1E" w14:paraId="0B2459D0" w14:textId="77777777" w:rsidTr="00480139">
        <w:trPr>
          <w:trHeight w:val="623"/>
        </w:trPr>
        <w:tc>
          <w:tcPr>
            <w:tcW w:w="4981" w:type="dxa"/>
          </w:tcPr>
          <w:p w14:paraId="7A2E05D3" w14:textId="77777777" w:rsidR="00C55E1E" w:rsidRPr="00C55E1E" w:rsidRDefault="00C55E1E" w:rsidP="00C55E1E">
            <w:pPr>
              <w:rPr>
                <w:rFonts w:ascii="宋体" w:hAnsi="宋体"/>
              </w:rPr>
            </w:pPr>
            <w:proofErr w:type="gramStart"/>
            <w:r w:rsidRPr="00C55E1E">
              <w:rPr>
                <w:rFonts w:ascii="宋体" w:hAnsi="宋体"/>
              </w:rPr>
              <w:t>帧</w:t>
            </w:r>
            <w:proofErr w:type="gramEnd"/>
            <w:r w:rsidRPr="00C55E1E">
              <w:rPr>
                <w:rFonts w:ascii="宋体" w:hAnsi="宋体"/>
              </w:rPr>
              <w:t>类型</w:t>
            </w:r>
          </w:p>
        </w:tc>
        <w:tc>
          <w:tcPr>
            <w:tcW w:w="4983" w:type="dxa"/>
          </w:tcPr>
          <w:p w14:paraId="52A25D46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占 2 </w:t>
            </w:r>
            <w:proofErr w:type="gramStart"/>
            <w:r w:rsidRPr="00C55E1E">
              <w:rPr>
                <w:rFonts w:ascii="宋体" w:hAnsi="宋体"/>
              </w:rPr>
              <w:t>个</w:t>
            </w:r>
            <w:proofErr w:type="gramEnd"/>
            <w:r w:rsidRPr="00C55E1E">
              <w:rPr>
                <w:rFonts w:ascii="宋体" w:hAnsi="宋体"/>
              </w:rPr>
              <w:t xml:space="preserve"> byte，表示后面数据的类型，对于 ARP</w:t>
            </w:r>
          </w:p>
          <w:p w14:paraId="39E11661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请求或应答来说，该字段的值为 0x0806</w:t>
            </w:r>
          </w:p>
        </w:tc>
      </w:tr>
      <w:tr w:rsidR="00C55E1E" w:rsidRPr="00C55E1E" w14:paraId="2D4C5D53" w14:textId="77777777" w:rsidTr="00480139">
        <w:trPr>
          <w:trHeight w:val="312"/>
        </w:trPr>
        <w:tc>
          <w:tcPr>
            <w:tcW w:w="4981" w:type="dxa"/>
          </w:tcPr>
          <w:p w14:paraId="0C963A7C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硬件类型</w:t>
            </w:r>
          </w:p>
        </w:tc>
        <w:tc>
          <w:tcPr>
            <w:tcW w:w="4983" w:type="dxa"/>
          </w:tcPr>
          <w:p w14:paraId="7A4E6A2E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占 2 </w:t>
            </w:r>
            <w:proofErr w:type="gramStart"/>
            <w:r w:rsidRPr="00C55E1E">
              <w:rPr>
                <w:rFonts w:ascii="宋体" w:hAnsi="宋体"/>
              </w:rPr>
              <w:t>个</w:t>
            </w:r>
            <w:proofErr w:type="gramEnd"/>
            <w:r w:rsidRPr="00C55E1E">
              <w:rPr>
                <w:rFonts w:ascii="宋体" w:hAnsi="宋体"/>
              </w:rPr>
              <w:t xml:space="preserve"> byte，硬件类型，为 1 是由以太网指派</w:t>
            </w:r>
          </w:p>
        </w:tc>
      </w:tr>
      <w:tr w:rsidR="00C55E1E" w:rsidRPr="00C55E1E" w14:paraId="7C0E5E1B" w14:textId="77777777" w:rsidTr="00480139">
        <w:trPr>
          <w:trHeight w:val="311"/>
        </w:trPr>
        <w:tc>
          <w:tcPr>
            <w:tcW w:w="4981" w:type="dxa"/>
          </w:tcPr>
          <w:p w14:paraId="65A5014E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协议类型</w:t>
            </w:r>
          </w:p>
        </w:tc>
        <w:tc>
          <w:tcPr>
            <w:tcW w:w="4983" w:type="dxa"/>
          </w:tcPr>
          <w:p w14:paraId="06300A78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使用协议的类型 0x8000 是 </w:t>
            </w:r>
            <w:proofErr w:type="spellStart"/>
            <w:r w:rsidRPr="00C55E1E">
              <w:rPr>
                <w:rFonts w:ascii="宋体" w:hAnsi="宋体"/>
              </w:rPr>
              <w:t>tcp</w:t>
            </w:r>
            <w:proofErr w:type="spellEnd"/>
          </w:p>
        </w:tc>
      </w:tr>
      <w:tr w:rsidR="00C55E1E" w:rsidRPr="00C55E1E" w14:paraId="597F643B" w14:textId="77777777" w:rsidTr="00480139">
        <w:trPr>
          <w:trHeight w:val="313"/>
        </w:trPr>
        <w:tc>
          <w:tcPr>
            <w:tcW w:w="4981" w:type="dxa"/>
          </w:tcPr>
          <w:p w14:paraId="4E3D1AB5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硬件地址长度</w:t>
            </w:r>
          </w:p>
        </w:tc>
        <w:tc>
          <w:tcPr>
            <w:tcW w:w="4983" w:type="dxa"/>
          </w:tcPr>
          <w:p w14:paraId="193676FC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6</w:t>
            </w:r>
          </w:p>
        </w:tc>
      </w:tr>
      <w:tr w:rsidR="00C55E1E" w:rsidRPr="00C55E1E" w14:paraId="098C2DE2" w14:textId="77777777" w:rsidTr="00480139">
        <w:trPr>
          <w:trHeight w:val="311"/>
        </w:trPr>
        <w:tc>
          <w:tcPr>
            <w:tcW w:w="4981" w:type="dxa"/>
          </w:tcPr>
          <w:p w14:paraId="07351E9A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协议长度</w:t>
            </w:r>
          </w:p>
        </w:tc>
        <w:tc>
          <w:tcPr>
            <w:tcW w:w="4983" w:type="dxa"/>
          </w:tcPr>
          <w:p w14:paraId="1BE3B464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4</w:t>
            </w:r>
          </w:p>
        </w:tc>
      </w:tr>
      <w:tr w:rsidR="00C55E1E" w:rsidRPr="00C55E1E" w14:paraId="6BE9952F" w14:textId="77777777" w:rsidTr="00480139">
        <w:trPr>
          <w:trHeight w:val="311"/>
        </w:trPr>
        <w:tc>
          <w:tcPr>
            <w:tcW w:w="4981" w:type="dxa"/>
          </w:tcPr>
          <w:p w14:paraId="61C8EA80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操作码</w:t>
            </w:r>
          </w:p>
        </w:tc>
        <w:tc>
          <w:tcPr>
            <w:tcW w:w="4983" w:type="dxa"/>
          </w:tcPr>
          <w:p w14:paraId="73D92190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为 1 是请求包，2 是响应包</w:t>
            </w:r>
          </w:p>
        </w:tc>
      </w:tr>
      <w:tr w:rsidR="00C55E1E" w:rsidRPr="00C55E1E" w14:paraId="2CD66D10" w14:textId="77777777" w:rsidTr="00480139">
        <w:trPr>
          <w:trHeight w:val="311"/>
        </w:trPr>
        <w:tc>
          <w:tcPr>
            <w:tcW w:w="4981" w:type="dxa"/>
          </w:tcPr>
          <w:p w14:paraId="7B0D2049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发送方 mac 地址</w:t>
            </w:r>
          </w:p>
        </w:tc>
        <w:tc>
          <w:tcPr>
            <w:tcW w:w="4983" w:type="dxa"/>
          </w:tcPr>
          <w:p w14:paraId="419C863B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发送方 mac 地址</w:t>
            </w:r>
          </w:p>
        </w:tc>
      </w:tr>
      <w:tr w:rsidR="00C55E1E" w:rsidRPr="00C55E1E" w14:paraId="5E576D46" w14:textId="77777777" w:rsidTr="00480139">
        <w:trPr>
          <w:trHeight w:val="311"/>
        </w:trPr>
        <w:tc>
          <w:tcPr>
            <w:tcW w:w="4981" w:type="dxa"/>
          </w:tcPr>
          <w:p w14:paraId="3922BA4E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发送方 </w:t>
            </w:r>
            <w:proofErr w:type="spellStart"/>
            <w:r w:rsidRPr="00C55E1E">
              <w:rPr>
                <w:rFonts w:ascii="宋体" w:hAnsi="宋体"/>
              </w:rPr>
              <w:t>ip</w:t>
            </w:r>
            <w:proofErr w:type="spellEnd"/>
            <w:r w:rsidRPr="00C55E1E">
              <w:rPr>
                <w:rFonts w:ascii="宋体" w:hAnsi="宋体"/>
              </w:rPr>
              <w:t xml:space="preserve"> 地址</w:t>
            </w:r>
          </w:p>
        </w:tc>
        <w:tc>
          <w:tcPr>
            <w:tcW w:w="4983" w:type="dxa"/>
          </w:tcPr>
          <w:p w14:paraId="045224B9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发送方 </w:t>
            </w:r>
            <w:proofErr w:type="spellStart"/>
            <w:r w:rsidRPr="00C55E1E">
              <w:rPr>
                <w:rFonts w:ascii="宋体" w:hAnsi="宋体"/>
              </w:rPr>
              <w:t>ip</w:t>
            </w:r>
            <w:proofErr w:type="spellEnd"/>
            <w:r w:rsidRPr="00C55E1E">
              <w:rPr>
                <w:rFonts w:ascii="宋体" w:hAnsi="宋体"/>
              </w:rPr>
              <w:t xml:space="preserve"> 地址</w:t>
            </w:r>
          </w:p>
        </w:tc>
      </w:tr>
      <w:tr w:rsidR="00C55E1E" w:rsidRPr="00C55E1E" w14:paraId="78735280" w14:textId="77777777" w:rsidTr="00480139">
        <w:trPr>
          <w:trHeight w:val="311"/>
        </w:trPr>
        <w:tc>
          <w:tcPr>
            <w:tcW w:w="4981" w:type="dxa"/>
          </w:tcPr>
          <w:p w14:paraId="5B080CBD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目标 mac 地址</w:t>
            </w:r>
          </w:p>
        </w:tc>
        <w:tc>
          <w:tcPr>
            <w:tcW w:w="4983" w:type="dxa"/>
          </w:tcPr>
          <w:p w14:paraId="5EDDA798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>目标 mac 地址，如果目标 mac 未知，全用 0 标识</w:t>
            </w:r>
          </w:p>
        </w:tc>
      </w:tr>
      <w:tr w:rsidR="00C55E1E" w:rsidRPr="00C55E1E" w14:paraId="43D96168" w14:textId="77777777" w:rsidTr="00480139">
        <w:trPr>
          <w:trHeight w:val="314"/>
        </w:trPr>
        <w:tc>
          <w:tcPr>
            <w:tcW w:w="4981" w:type="dxa"/>
          </w:tcPr>
          <w:p w14:paraId="7B30E1FF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目标 </w:t>
            </w:r>
            <w:proofErr w:type="spellStart"/>
            <w:r w:rsidRPr="00C55E1E">
              <w:rPr>
                <w:rFonts w:ascii="宋体" w:hAnsi="宋体"/>
              </w:rPr>
              <w:t>ip</w:t>
            </w:r>
            <w:proofErr w:type="spellEnd"/>
            <w:r w:rsidRPr="00C55E1E">
              <w:rPr>
                <w:rFonts w:ascii="宋体" w:hAnsi="宋体"/>
              </w:rPr>
              <w:t xml:space="preserve"> 地址</w:t>
            </w:r>
          </w:p>
        </w:tc>
        <w:tc>
          <w:tcPr>
            <w:tcW w:w="4983" w:type="dxa"/>
          </w:tcPr>
          <w:p w14:paraId="1D5AEA40" w14:textId="77777777" w:rsidR="00C55E1E" w:rsidRPr="00C55E1E" w:rsidRDefault="00C55E1E" w:rsidP="00C55E1E">
            <w:pPr>
              <w:rPr>
                <w:rFonts w:ascii="宋体" w:hAnsi="宋体"/>
              </w:rPr>
            </w:pPr>
            <w:r w:rsidRPr="00C55E1E">
              <w:rPr>
                <w:rFonts w:ascii="宋体" w:hAnsi="宋体"/>
              </w:rPr>
              <w:t xml:space="preserve">目标 </w:t>
            </w:r>
            <w:proofErr w:type="spellStart"/>
            <w:r w:rsidRPr="00C55E1E">
              <w:rPr>
                <w:rFonts w:ascii="宋体" w:hAnsi="宋体"/>
              </w:rPr>
              <w:t>ip</w:t>
            </w:r>
            <w:proofErr w:type="spellEnd"/>
            <w:r w:rsidRPr="00C55E1E">
              <w:rPr>
                <w:rFonts w:ascii="宋体" w:hAnsi="宋体"/>
              </w:rPr>
              <w:t xml:space="preserve"> 地址</w:t>
            </w:r>
          </w:p>
        </w:tc>
      </w:tr>
    </w:tbl>
    <w:p w14:paraId="04A5D9EE" w14:textId="77777777" w:rsidR="00C55E1E" w:rsidRDefault="00C55E1E" w:rsidP="008D7989">
      <w:pPr>
        <w:rPr>
          <w:rFonts w:ascii="宋体" w:hAnsi="宋体"/>
        </w:rPr>
      </w:pPr>
    </w:p>
    <w:p w14:paraId="56AF17AA" w14:textId="32D8A2C7" w:rsidR="008D7989" w:rsidRDefault="008D7989" w:rsidP="008D7989">
      <w:pPr>
        <w:rPr>
          <w:rFonts w:ascii="宋体" w:hAnsi="宋体"/>
        </w:rPr>
      </w:pPr>
      <w:r>
        <w:rPr>
          <w:rFonts w:ascii="宋体" w:hAnsi="宋体"/>
        </w:rPr>
        <w:t>A</w:t>
      </w:r>
      <w:r>
        <w:rPr>
          <w:rFonts w:ascii="宋体" w:hAnsi="宋体" w:hint="eastAsia"/>
        </w:rPr>
        <w:t>rp请求</w:t>
      </w:r>
      <w:r w:rsidR="001C46C7">
        <w:rPr>
          <w:rFonts w:ascii="宋体" w:hAnsi="宋体" w:hint="eastAsia"/>
        </w:rPr>
        <w:t>包</w:t>
      </w:r>
    </w:p>
    <w:p w14:paraId="162BBB7D" w14:textId="4719C956" w:rsidR="008D7989" w:rsidRDefault="00F71B65" w:rsidP="008D7989">
      <w:pPr>
        <w:rPr>
          <w:rFonts w:ascii="宋体" w:hAnsi="宋体"/>
        </w:rPr>
      </w:pPr>
      <w:r w:rsidRPr="00F71B65">
        <w:rPr>
          <w:rFonts w:ascii="宋体" w:hAnsi="宋体"/>
          <w:noProof/>
        </w:rPr>
        <w:drawing>
          <wp:inline distT="0" distB="0" distL="0" distR="0" wp14:anchorId="77E10671" wp14:editId="6BFF6006">
            <wp:extent cx="6155690" cy="1730375"/>
            <wp:effectExtent l="0" t="0" r="0" b="317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73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A9C87" w14:textId="659B8511" w:rsidR="00C82E4F" w:rsidRDefault="00C82E4F" w:rsidP="008D7989">
      <w:pPr>
        <w:rPr>
          <w:rFonts w:ascii="宋体" w:hAnsi="宋体"/>
        </w:rPr>
      </w:pPr>
      <w:r>
        <w:rPr>
          <w:rFonts w:ascii="宋体" w:hAnsi="宋体" w:hint="eastAsia"/>
        </w:rPr>
        <w:t>解释</w:t>
      </w:r>
    </w:p>
    <w:p w14:paraId="30E20935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Hardware type（硬件类型）</w:t>
      </w:r>
      <w:r w:rsidRPr="00C82E4F">
        <w:rPr>
          <w:rFonts w:ascii="宋体" w:hAnsi="宋体"/>
        </w:rPr>
        <w:t>：Ethernet (1) ，表示使用的网络硬件是以太网。</w:t>
      </w:r>
    </w:p>
    <w:p w14:paraId="6A87FAA9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Protocol type（协议类型）</w:t>
      </w:r>
      <w:r w:rsidRPr="00C82E4F">
        <w:rPr>
          <w:rFonts w:ascii="宋体" w:hAnsi="宋体"/>
        </w:rPr>
        <w:t>：IPv4 (0x0800) ，说明解析的是 IPv4 地址对应的 MAC 地址。</w:t>
      </w:r>
    </w:p>
    <w:p w14:paraId="7DA81F60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Hardware size（硬件地址长度）</w:t>
      </w:r>
      <w:r w:rsidRPr="00C82E4F">
        <w:rPr>
          <w:rFonts w:ascii="宋体" w:hAnsi="宋体"/>
        </w:rPr>
        <w:t>：6 ，以太网 MAC 地址长度为 6 字节。</w:t>
      </w:r>
    </w:p>
    <w:p w14:paraId="35C89AFD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Protocol size（协议地址长度）</w:t>
      </w:r>
      <w:r w:rsidRPr="00C82E4F">
        <w:rPr>
          <w:rFonts w:ascii="宋体" w:hAnsi="宋体"/>
        </w:rPr>
        <w:t>：4 ，IPv4 地址长度为 4 字节。</w:t>
      </w:r>
    </w:p>
    <w:p w14:paraId="6BEEB226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Opcode（操作码）</w:t>
      </w:r>
      <w:r w:rsidRPr="00C82E4F">
        <w:rPr>
          <w:rFonts w:ascii="宋体" w:hAnsi="宋体"/>
        </w:rPr>
        <w:t>：request (1) ，表示这是一个 ARP 请求操作。ARP 请求用于询问网络中某个 IP 地址对应的 MAC 地址。</w:t>
      </w:r>
    </w:p>
    <w:p w14:paraId="3F355EA1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Sender MAC address（发送方 MAC 地址）</w:t>
      </w:r>
      <w:r w:rsidRPr="00C82E4F">
        <w:rPr>
          <w:rFonts w:ascii="宋体" w:hAnsi="宋体"/>
        </w:rPr>
        <w:t>：02:00:ac:10:0b:8b ，即发送该 ARP 请求包设备的 MAC 地址。</w:t>
      </w:r>
    </w:p>
    <w:p w14:paraId="7D7C2605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Sender IP address（发送方 IP 地址）</w:t>
      </w:r>
      <w:r w:rsidRPr="00C82E4F">
        <w:rPr>
          <w:rFonts w:ascii="宋体" w:hAnsi="宋体"/>
        </w:rPr>
        <w:t>：172.16.11.139 ，发送设备的 IP 地址。</w:t>
      </w:r>
    </w:p>
    <w:p w14:paraId="1ECB7E5C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Target MAC address（目标 MAC 地址）</w:t>
      </w:r>
      <w:r w:rsidRPr="00C82E4F">
        <w:rPr>
          <w:rFonts w:ascii="宋体" w:hAnsi="宋体"/>
        </w:rPr>
        <w:t xml:space="preserve">：00:00:00:00:00:00 ，因为是请求，此时还不知道目标设备 MAC </w:t>
      </w:r>
      <w:r w:rsidRPr="00C82E4F">
        <w:rPr>
          <w:rFonts w:ascii="宋体" w:hAnsi="宋体"/>
        </w:rPr>
        <w:lastRenderedPageBreak/>
        <w:t>地址。</w:t>
      </w:r>
    </w:p>
    <w:p w14:paraId="7FBB62AA" w14:textId="77777777" w:rsidR="00C82E4F" w:rsidRPr="00C82E4F" w:rsidRDefault="00C82E4F" w:rsidP="00C82E4F">
      <w:pPr>
        <w:pStyle w:val="af2"/>
        <w:numPr>
          <w:ilvl w:val="0"/>
          <w:numId w:val="12"/>
        </w:numPr>
        <w:ind w:firstLineChars="0"/>
        <w:rPr>
          <w:rFonts w:ascii="宋体" w:hAnsi="宋体"/>
        </w:rPr>
      </w:pPr>
      <w:r w:rsidRPr="00C82E4F">
        <w:rPr>
          <w:rFonts w:ascii="宋体" w:hAnsi="宋体"/>
          <w:b/>
          <w:bCs/>
        </w:rPr>
        <w:t>Target IP address（目标 IP 地址）</w:t>
      </w:r>
      <w:r w:rsidRPr="00C82E4F">
        <w:rPr>
          <w:rFonts w:ascii="宋体" w:hAnsi="宋体"/>
        </w:rPr>
        <w:t>：172.16.11.254 ，是发送方想要获取其 MAC 地址对应的 IP 地址。</w:t>
      </w:r>
    </w:p>
    <w:p w14:paraId="26C45F03" w14:textId="77777777" w:rsidR="008D7989" w:rsidRPr="00C82E4F" w:rsidRDefault="008D7989" w:rsidP="008D7989">
      <w:pPr>
        <w:rPr>
          <w:rFonts w:ascii="宋体" w:hAnsi="宋体"/>
        </w:rPr>
      </w:pPr>
    </w:p>
    <w:p w14:paraId="377C13A2" w14:textId="77777777" w:rsidR="008D7989" w:rsidRDefault="008D7989" w:rsidP="008D7989">
      <w:pPr>
        <w:rPr>
          <w:rFonts w:ascii="宋体" w:hAnsi="宋体"/>
        </w:rPr>
      </w:pPr>
    </w:p>
    <w:p w14:paraId="2E09F26A" w14:textId="77777777" w:rsidR="008D7989" w:rsidRDefault="008D7989" w:rsidP="008D7989">
      <w:pPr>
        <w:rPr>
          <w:rFonts w:ascii="宋体" w:hAnsi="宋体"/>
        </w:rPr>
      </w:pPr>
      <w:r>
        <w:rPr>
          <w:rFonts w:ascii="宋体" w:hAnsi="宋体"/>
        </w:rPr>
        <w:t>A</w:t>
      </w:r>
      <w:r>
        <w:rPr>
          <w:rFonts w:ascii="宋体" w:hAnsi="宋体" w:hint="eastAsia"/>
        </w:rPr>
        <w:t>rp响应包</w:t>
      </w:r>
    </w:p>
    <w:p w14:paraId="4EA587B3" w14:textId="15322DD1" w:rsidR="008D7989" w:rsidRPr="00C82E4F" w:rsidRDefault="00CD7149" w:rsidP="008D7989">
      <w:pPr>
        <w:rPr>
          <w:rFonts w:ascii="宋体" w:hAnsi="宋体"/>
        </w:rPr>
      </w:pPr>
      <w:r w:rsidRPr="00CD7149">
        <w:rPr>
          <w:rFonts w:ascii="宋体" w:hAnsi="宋体"/>
          <w:noProof/>
        </w:rPr>
        <w:drawing>
          <wp:inline distT="0" distB="0" distL="0" distR="0" wp14:anchorId="650146A0" wp14:editId="778ED615">
            <wp:extent cx="6155690" cy="1723390"/>
            <wp:effectExtent l="0" t="0" r="0" b="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72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3CAE6" w14:textId="77777777" w:rsidR="008D7989" w:rsidRDefault="008D7989" w:rsidP="008D7989">
      <w:pPr>
        <w:rPr>
          <w:rFonts w:ascii="宋体" w:hAnsi="宋体"/>
        </w:rPr>
      </w:pPr>
    </w:p>
    <w:p w14:paraId="0C9BB07A" w14:textId="3EDA9CA2" w:rsidR="008D7989" w:rsidRPr="00D93A5F" w:rsidRDefault="00CD7149" w:rsidP="008D7989">
      <w:pPr>
        <w:rPr>
          <w:rFonts w:ascii="宋体" w:hAnsi="宋体"/>
        </w:rPr>
      </w:pPr>
      <w:r w:rsidRPr="00C82E4F">
        <w:rPr>
          <w:rFonts w:ascii="宋体" w:hAnsi="宋体"/>
          <w:b/>
          <w:bCs/>
        </w:rPr>
        <w:t>Opcode（操作码）</w:t>
      </w:r>
      <w:r w:rsidRPr="00C82E4F">
        <w:rPr>
          <w:rFonts w:ascii="宋体" w:hAnsi="宋体"/>
        </w:rPr>
        <w:t>：</w:t>
      </w:r>
      <w:r>
        <w:rPr>
          <w:rFonts w:ascii="宋体" w:hAnsi="宋体" w:hint="eastAsia"/>
        </w:rPr>
        <w:t>reply</w:t>
      </w:r>
      <w:r w:rsidRPr="00C82E4F">
        <w:rPr>
          <w:rFonts w:ascii="宋体" w:hAnsi="宋体"/>
        </w:rPr>
        <w:t xml:space="preserve"> (</w:t>
      </w:r>
      <w:r>
        <w:rPr>
          <w:rFonts w:ascii="宋体" w:hAnsi="宋体"/>
        </w:rPr>
        <w:t>2</w:t>
      </w:r>
      <w:r w:rsidRPr="00C82E4F">
        <w:rPr>
          <w:rFonts w:ascii="宋体" w:hAnsi="宋体"/>
        </w:rPr>
        <w:t>)</w:t>
      </w:r>
      <w:r>
        <w:rPr>
          <w:rFonts w:ascii="宋体" w:hAnsi="宋体" w:hint="eastAsia"/>
        </w:rPr>
        <w:t xml:space="preserve"> 操作码为2，代表这个是响应包</w:t>
      </w:r>
    </w:p>
    <w:p w14:paraId="61AD9223" w14:textId="5035AB15" w:rsidR="008D7989" w:rsidRDefault="00CD7149" w:rsidP="00CD7149">
      <w:pPr>
        <w:widowControl/>
        <w:jc w:val="left"/>
        <w:rPr>
          <w:rFonts w:ascii="宋体" w:hAnsi="宋体"/>
        </w:rPr>
      </w:pPr>
      <w:r>
        <w:rPr>
          <w:rFonts w:ascii="宋体" w:hAnsi="宋体"/>
        </w:rPr>
        <w:br w:type="page"/>
      </w:r>
    </w:p>
    <w:p w14:paraId="5ACC40C0" w14:textId="77777777" w:rsidR="008D7989" w:rsidRDefault="008D7989" w:rsidP="00CD7149">
      <w:pPr>
        <w:pStyle w:val="2"/>
      </w:pPr>
      <w:r>
        <w:rPr>
          <w:rFonts w:hint="eastAsia"/>
        </w:rPr>
        <w:lastRenderedPageBreak/>
        <w:t>3.icmp</w:t>
      </w:r>
      <w:r>
        <w:rPr>
          <w:rFonts w:hint="eastAsia"/>
        </w:rPr>
        <w:t>协议分析</w:t>
      </w:r>
    </w:p>
    <w:p w14:paraId="2F22E11C" w14:textId="0AB91CA2" w:rsidR="00F734FF" w:rsidRPr="00FC4BE0" w:rsidRDefault="00F734FF" w:rsidP="00DB0CED">
      <w:pPr>
        <w:pStyle w:val="aa"/>
        <w:rPr>
          <w:color w:val="auto"/>
        </w:rPr>
      </w:pPr>
      <w:proofErr w:type="spellStart"/>
      <w:r w:rsidRPr="00FC4BE0">
        <w:rPr>
          <w:rFonts w:ascii="Calibri" w:eastAsia="Calibri"/>
          <w:color w:val="auto"/>
        </w:rPr>
        <w:t>icmp</w:t>
      </w:r>
      <w:proofErr w:type="spellEnd"/>
      <w:r w:rsidRPr="00FC4BE0">
        <w:rPr>
          <w:rFonts w:ascii="Calibri" w:eastAsia="Calibri"/>
          <w:color w:val="auto"/>
          <w:spacing w:val="-12"/>
        </w:rPr>
        <w:t xml:space="preserve"> </w:t>
      </w:r>
      <w:r w:rsidRPr="00FC4BE0">
        <w:rPr>
          <w:color w:val="auto"/>
          <w:spacing w:val="-8"/>
        </w:rPr>
        <w:t>报文可以通过</w:t>
      </w:r>
      <w:r w:rsidRPr="00FC4BE0">
        <w:rPr>
          <w:color w:val="auto"/>
          <w:spacing w:val="-8"/>
        </w:rPr>
        <w:t xml:space="preserve"> </w:t>
      </w:r>
      <w:r w:rsidRPr="00FC4BE0">
        <w:rPr>
          <w:rFonts w:ascii="Calibri" w:eastAsia="Calibri"/>
          <w:color w:val="auto"/>
        </w:rPr>
        <w:t>ping</w:t>
      </w:r>
      <w:r w:rsidRPr="00FC4BE0">
        <w:rPr>
          <w:rFonts w:ascii="Calibri" w:eastAsia="Calibri"/>
          <w:color w:val="auto"/>
          <w:spacing w:val="-10"/>
        </w:rPr>
        <w:t xml:space="preserve"> </w:t>
      </w:r>
      <w:r w:rsidRPr="00FC4BE0">
        <w:rPr>
          <w:color w:val="auto"/>
          <w:spacing w:val="-6"/>
        </w:rPr>
        <w:t>命令来抓取，使用</w:t>
      </w:r>
      <w:r w:rsidRPr="00FC4BE0">
        <w:rPr>
          <w:color w:val="auto"/>
          <w:spacing w:val="-6"/>
        </w:rPr>
        <w:t xml:space="preserve"> </w:t>
      </w:r>
      <w:proofErr w:type="spellStart"/>
      <w:r w:rsidRPr="00FC4BE0">
        <w:rPr>
          <w:rFonts w:ascii="Calibri" w:eastAsia="Calibri"/>
          <w:color w:val="auto"/>
        </w:rPr>
        <w:t>wireshark</w:t>
      </w:r>
      <w:proofErr w:type="spellEnd"/>
      <w:r w:rsidRPr="00FC4BE0">
        <w:rPr>
          <w:rFonts w:ascii="Calibri" w:eastAsia="Calibri"/>
          <w:color w:val="auto"/>
          <w:spacing w:val="-3"/>
        </w:rPr>
        <w:t xml:space="preserve"> </w:t>
      </w:r>
      <w:r w:rsidRPr="00FC4BE0">
        <w:rPr>
          <w:color w:val="auto"/>
          <w:spacing w:val="-18"/>
        </w:rPr>
        <w:t>过滤</w:t>
      </w:r>
      <w:r w:rsidRPr="00FC4BE0">
        <w:rPr>
          <w:color w:val="auto"/>
          <w:spacing w:val="-18"/>
        </w:rPr>
        <w:t xml:space="preserve"> </w:t>
      </w:r>
      <w:proofErr w:type="spellStart"/>
      <w:r w:rsidRPr="00FC4BE0">
        <w:rPr>
          <w:rFonts w:ascii="Calibri" w:eastAsia="Calibri"/>
          <w:color w:val="auto"/>
        </w:rPr>
        <w:t>icmp</w:t>
      </w:r>
      <w:proofErr w:type="spellEnd"/>
      <w:r w:rsidRPr="00FC4BE0">
        <w:rPr>
          <w:rFonts w:ascii="Calibri" w:eastAsia="Calibri"/>
          <w:color w:val="auto"/>
          <w:spacing w:val="-2"/>
        </w:rPr>
        <w:t xml:space="preserve"> </w:t>
      </w:r>
      <w:r w:rsidRPr="00FC4BE0">
        <w:rPr>
          <w:color w:val="auto"/>
          <w:spacing w:val="-5"/>
        </w:rPr>
        <w:t>报文</w:t>
      </w:r>
    </w:p>
    <w:p w14:paraId="7C69364D" w14:textId="42349F2C" w:rsidR="008D7989" w:rsidRDefault="00CF28D9" w:rsidP="008D7989">
      <w:pPr>
        <w:rPr>
          <w:rFonts w:ascii="宋体" w:hAnsi="宋体"/>
        </w:rPr>
      </w:pPr>
      <w:r>
        <w:rPr>
          <w:noProof/>
          <w:sz w:val="20"/>
        </w:rPr>
        <w:drawing>
          <wp:anchor distT="0" distB="0" distL="0" distR="0" simplePos="0" relativeHeight="251664384" behindDoc="1" locked="0" layoutInCell="1" allowOverlap="1" wp14:anchorId="70774913" wp14:editId="2B3B478E">
            <wp:simplePos x="0" y="0"/>
            <wp:positionH relativeFrom="page">
              <wp:posOffset>900430</wp:posOffset>
            </wp:positionH>
            <wp:positionV relativeFrom="paragraph">
              <wp:posOffset>172720</wp:posOffset>
            </wp:positionV>
            <wp:extent cx="6049170" cy="1277302"/>
            <wp:effectExtent l="0" t="0" r="0" b="0"/>
            <wp:wrapTopAndBottom/>
            <wp:docPr id="91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9170" cy="1277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5F5384" w14:textId="51AB9E9E" w:rsidR="008D7989" w:rsidRDefault="009B0145" w:rsidP="008D7989">
      <w:pPr>
        <w:rPr>
          <w:rFonts w:ascii="宋体" w:hAnsi="宋体"/>
        </w:rPr>
      </w:pPr>
      <w:r>
        <w:rPr>
          <w:noProof/>
          <w:sz w:val="20"/>
        </w:rPr>
        <w:drawing>
          <wp:inline distT="0" distB="0" distL="0" distR="0" wp14:anchorId="3FF0FA33" wp14:editId="1ABB5876">
            <wp:extent cx="6154884" cy="1552765"/>
            <wp:effectExtent l="0" t="0" r="0" b="0"/>
            <wp:docPr id="92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4884" cy="15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3E75E" w14:textId="77777777" w:rsidR="008D7989" w:rsidRDefault="008D7989" w:rsidP="008D7989">
      <w:pPr>
        <w:rPr>
          <w:rFonts w:ascii="宋体" w:hAnsi="宋体"/>
        </w:rPr>
      </w:pPr>
    </w:p>
    <w:p w14:paraId="2F1CBCF6" w14:textId="77777777" w:rsidR="00FC4BE0" w:rsidRPr="00FC4BE0" w:rsidRDefault="00FC4BE0" w:rsidP="00FC4BE0">
      <w:pPr>
        <w:pStyle w:val="aa"/>
        <w:ind w:left="230"/>
        <w:rPr>
          <w:color w:val="auto"/>
        </w:rPr>
      </w:pPr>
      <w:r w:rsidRPr="00FC4BE0">
        <w:rPr>
          <w:noProof/>
          <w:color w:val="auto"/>
        </w:rPr>
        <w:drawing>
          <wp:anchor distT="0" distB="0" distL="0" distR="0" simplePos="0" relativeHeight="251666432" behindDoc="1" locked="0" layoutInCell="1" allowOverlap="1" wp14:anchorId="5D4DCF19" wp14:editId="0D0EE540">
            <wp:simplePos x="0" y="0"/>
            <wp:positionH relativeFrom="page">
              <wp:posOffset>840100</wp:posOffset>
            </wp:positionH>
            <wp:positionV relativeFrom="paragraph">
              <wp:posOffset>212090</wp:posOffset>
            </wp:positionV>
            <wp:extent cx="6032996" cy="1334738"/>
            <wp:effectExtent l="0" t="0" r="0" b="0"/>
            <wp:wrapTopAndBottom/>
            <wp:docPr id="93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996" cy="1334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FC4BE0">
        <w:rPr>
          <w:rFonts w:ascii="Calibri" w:eastAsia="Calibri"/>
          <w:color w:val="auto"/>
        </w:rPr>
        <w:t>icmp</w:t>
      </w:r>
      <w:proofErr w:type="spellEnd"/>
      <w:r w:rsidRPr="00FC4BE0">
        <w:rPr>
          <w:rFonts w:ascii="Calibri" w:eastAsia="Calibri"/>
          <w:color w:val="auto"/>
          <w:spacing w:val="-9"/>
        </w:rPr>
        <w:t xml:space="preserve"> </w:t>
      </w:r>
      <w:r w:rsidRPr="00FC4BE0">
        <w:rPr>
          <w:rFonts w:ascii="Calibri" w:eastAsia="Calibri"/>
          <w:color w:val="auto"/>
        </w:rPr>
        <w:t>echo</w:t>
      </w:r>
      <w:r w:rsidRPr="00FC4BE0">
        <w:rPr>
          <w:rFonts w:ascii="Calibri" w:eastAsia="Calibri"/>
          <w:color w:val="auto"/>
          <w:spacing w:val="-9"/>
        </w:rPr>
        <w:t xml:space="preserve"> </w:t>
      </w:r>
      <w:r w:rsidRPr="00FC4BE0">
        <w:rPr>
          <w:rFonts w:ascii="Calibri" w:eastAsia="Calibri"/>
          <w:color w:val="auto"/>
        </w:rPr>
        <w:t>request</w:t>
      </w:r>
      <w:r w:rsidRPr="00FC4BE0">
        <w:rPr>
          <w:rFonts w:ascii="Calibri" w:eastAsia="Calibri"/>
          <w:color w:val="auto"/>
          <w:spacing w:val="-3"/>
        </w:rPr>
        <w:t xml:space="preserve"> </w:t>
      </w:r>
      <w:r w:rsidRPr="00FC4BE0">
        <w:rPr>
          <w:color w:val="auto"/>
          <w:spacing w:val="-3"/>
        </w:rPr>
        <w:t>报文结构</w:t>
      </w:r>
    </w:p>
    <w:p w14:paraId="7C89E9E1" w14:textId="77777777" w:rsidR="00FC4BE0" w:rsidRDefault="00FC4BE0" w:rsidP="00FC4BE0">
      <w:pPr>
        <w:pStyle w:val="aa"/>
        <w:spacing w:before="99"/>
      </w:pPr>
    </w:p>
    <w:p w14:paraId="51DE45A3" w14:textId="77777777" w:rsidR="00FC4BE0" w:rsidRPr="00FC4BE0" w:rsidRDefault="00FC4BE0" w:rsidP="00FC4BE0">
      <w:pPr>
        <w:pStyle w:val="aa"/>
        <w:spacing w:before="1"/>
        <w:ind w:left="230"/>
        <w:rPr>
          <w:color w:val="auto"/>
        </w:rPr>
      </w:pPr>
      <w:r w:rsidRPr="00FC4BE0">
        <w:rPr>
          <w:noProof/>
          <w:color w:val="auto"/>
        </w:rPr>
        <w:drawing>
          <wp:anchor distT="0" distB="0" distL="0" distR="0" simplePos="0" relativeHeight="251667456" behindDoc="1" locked="0" layoutInCell="1" allowOverlap="1" wp14:anchorId="0F7D82B3" wp14:editId="5D0BB437">
            <wp:simplePos x="0" y="0"/>
            <wp:positionH relativeFrom="page">
              <wp:posOffset>916519</wp:posOffset>
            </wp:positionH>
            <wp:positionV relativeFrom="paragraph">
              <wp:posOffset>189261</wp:posOffset>
            </wp:positionV>
            <wp:extent cx="5977578" cy="789051"/>
            <wp:effectExtent l="0" t="0" r="0" b="0"/>
            <wp:wrapTopAndBottom/>
            <wp:docPr id="94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7578" cy="789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FC4BE0">
        <w:rPr>
          <w:rFonts w:ascii="Calibri" w:eastAsia="Calibri"/>
          <w:color w:val="auto"/>
        </w:rPr>
        <w:t>icmp</w:t>
      </w:r>
      <w:proofErr w:type="spellEnd"/>
      <w:r w:rsidRPr="00FC4BE0">
        <w:rPr>
          <w:rFonts w:ascii="Calibri" w:eastAsia="Calibri"/>
          <w:color w:val="auto"/>
          <w:spacing w:val="-1"/>
        </w:rPr>
        <w:t xml:space="preserve"> </w:t>
      </w:r>
      <w:r w:rsidRPr="00FC4BE0">
        <w:rPr>
          <w:color w:val="auto"/>
          <w:spacing w:val="-3"/>
        </w:rPr>
        <w:t>通用格式</w:t>
      </w:r>
    </w:p>
    <w:p w14:paraId="57226371" w14:textId="77777777" w:rsidR="00FC4BE0" w:rsidRPr="00FC4BE0" w:rsidRDefault="00FC4BE0" w:rsidP="00FC4BE0">
      <w:pPr>
        <w:pStyle w:val="aa"/>
        <w:spacing w:before="20" w:after="38"/>
        <w:ind w:left="230"/>
        <w:rPr>
          <w:color w:val="auto"/>
        </w:rPr>
      </w:pPr>
      <w:r w:rsidRPr="00FC4BE0">
        <w:rPr>
          <w:color w:val="auto"/>
          <w:spacing w:val="-11"/>
        </w:rPr>
        <w:t>分析一个</w:t>
      </w:r>
      <w:r w:rsidRPr="00FC4BE0">
        <w:rPr>
          <w:color w:val="auto"/>
          <w:spacing w:val="-11"/>
        </w:rPr>
        <w:t xml:space="preserve"> </w:t>
      </w:r>
      <w:proofErr w:type="spellStart"/>
      <w:r w:rsidRPr="00FC4BE0">
        <w:rPr>
          <w:rFonts w:ascii="Calibri" w:eastAsia="Calibri"/>
          <w:color w:val="auto"/>
        </w:rPr>
        <w:t>icmp</w:t>
      </w:r>
      <w:proofErr w:type="spellEnd"/>
      <w:r w:rsidRPr="00FC4BE0">
        <w:rPr>
          <w:rFonts w:ascii="Calibri" w:eastAsia="Calibri"/>
          <w:color w:val="auto"/>
          <w:spacing w:val="-4"/>
        </w:rPr>
        <w:t xml:space="preserve"> </w:t>
      </w:r>
      <w:r w:rsidRPr="00FC4BE0">
        <w:rPr>
          <w:color w:val="auto"/>
          <w:spacing w:val="-5"/>
        </w:rPr>
        <w:t>报文</w:t>
      </w:r>
    </w:p>
    <w:p w14:paraId="5A9FB0BA" w14:textId="77777777" w:rsidR="008D7989" w:rsidRDefault="008D7989" w:rsidP="008D7989">
      <w:pPr>
        <w:rPr>
          <w:rFonts w:ascii="宋体" w:hAnsi="宋体"/>
        </w:rPr>
      </w:pPr>
    </w:p>
    <w:p w14:paraId="12FCDCF7" w14:textId="22FAC0E5" w:rsidR="008D7989" w:rsidRDefault="00C22D8A" w:rsidP="008D7989">
      <w:pPr>
        <w:rPr>
          <w:rFonts w:ascii="宋体" w:hAnsi="宋体"/>
        </w:rPr>
      </w:pPr>
      <w:r w:rsidRPr="00C22D8A">
        <w:rPr>
          <w:rFonts w:ascii="宋体" w:hAnsi="宋体"/>
          <w:noProof/>
        </w:rPr>
        <w:drawing>
          <wp:inline distT="0" distB="0" distL="0" distR="0" wp14:anchorId="526BC376" wp14:editId="543ADEBC">
            <wp:extent cx="5145080" cy="1774824"/>
            <wp:effectExtent l="0" t="0" r="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367" cy="1776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4D4C9" w14:textId="77777777" w:rsidR="00C22D8A" w:rsidRDefault="00C22D8A" w:rsidP="008D7989">
      <w:pPr>
        <w:rPr>
          <w:rFonts w:ascii="宋体" w:hAnsi="宋体"/>
        </w:rPr>
      </w:pPr>
    </w:p>
    <w:p w14:paraId="208358B3" w14:textId="7ED1D20F" w:rsidR="00C22D8A" w:rsidRDefault="00C22D8A" w:rsidP="008D7989">
      <w:pPr>
        <w:rPr>
          <w:rFonts w:ascii="宋体" w:hAnsi="宋体"/>
        </w:rPr>
      </w:pPr>
      <w:r>
        <w:rPr>
          <w:rFonts w:ascii="宋体" w:hAnsi="宋体" w:hint="eastAsia"/>
        </w:rPr>
        <w:lastRenderedPageBreak/>
        <w:t>解释</w:t>
      </w:r>
      <w:r w:rsidR="005C6888">
        <w:rPr>
          <w:rFonts w:ascii="宋体" w:hAnsi="宋体" w:hint="eastAsia"/>
        </w:rPr>
        <w:t>：</w:t>
      </w:r>
    </w:p>
    <w:p w14:paraId="4077A337" w14:textId="77777777" w:rsidR="008C4412" w:rsidRPr="001F6866" w:rsidRDefault="008C4412" w:rsidP="001F6866">
      <w:pPr>
        <w:pStyle w:val="af2"/>
        <w:numPr>
          <w:ilvl w:val="0"/>
          <w:numId w:val="14"/>
        </w:numPr>
        <w:ind w:firstLineChars="0"/>
        <w:rPr>
          <w:rFonts w:ascii="宋体" w:hAnsi="宋体"/>
        </w:rPr>
      </w:pPr>
      <w:r w:rsidRPr="001F6866">
        <w:rPr>
          <w:rFonts w:ascii="宋体" w:hAnsi="宋体"/>
          <w:b/>
          <w:bCs/>
        </w:rPr>
        <w:t>Type（类型）</w:t>
      </w:r>
      <w:r w:rsidRPr="001F6866">
        <w:rPr>
          <w:rFonts w:ascii="宋体" w:hAnsi="宋体"/>
        </w:rPr>
        <w:t>：值为 8 ，代表 “Echo (ping) request”（回显请求） 。发送方用此类型数据包向目标主机发起请求，要求目标主机返回响应，以确认网络连通情况。</w:t>
      </w:r>
    </w:p>
    <w:p w14:paraId="48BD3964" w14:textId="77777777" w:rsidR="008C4412" w:rsidRPr="001F6866" w:rsidRDefault="008C4412" w:rsidP="001F6866">
      <w:pPr>
        <w:pStyle w:val="af2"/>
        <w:numPr>
          <w:ilvl w:val="0"/>
          <w:numId w:val="14"/>
        </w:numPr>
        <w:ind w:firstLineChars="0"/>
        <w:rPr>
          <w:rFonts w:ascii="宋体" w:hAnsi="宋体"/>
        </w:rPr>
      </w:pPr>
      <w:r w:rsidRPr="001F6866">
        <w:rPr>
          <w:rFonts w:ascii="宋体" w:hAnsi="宋体"/>
          <w:b/>
          <w:bCs/>
        </w:rPr>
        <w:t>Code（代码）</w:t>
      </w:r>
      <w:r w:rsidRPr="001F6866">
        <w:rPr>
          <w:rFonts w:ascii="宋体" w:hAnsi="宋体"/>
        </w:rPr>
        <w:t>：值为 0 ，在 Type 为 8 的回显请求场景下，Code 为 0 表示正常的回显请求，没有特殊附加条件。</w:t>
      </w:r>
    </w:p>
    <w:p w14:paraId="1E4F84F3" w14:textId="77777777" w:rsidR="008C4412" w:rsidRPr="001F6866" w:rsidRDefault="008C4412" w:rsidP="001F6866">
      <w:pPr>
        <w:pStyle w:val="af2"/>
        <w:numPr>
          <w:ilvl w:val="0"/>
          <w:numId w:val="14"/>
        </w:numPr>
        <w:ind w:firstLineChars="0"/>
        <w:rPr>
          <w:rFonts w:ascii="宋体" w:hAnsi="宋体"/>
        </w:rPr>
      </w:pPr>
      <w:r w:rsidRPr="001F6866">
        <w:rPr>
          <w:rFonts w:ascii="宋体" w:hAnsi="宋体"/>
          <w:b/>
          <w:bCs/>
        </w:rPr>
        <w:t>Checksum（校验和）</w:t>
      </w:r>
      <w:r w:rsidRPr="001F6866">
        <w:rPr>
          <w:rFonts w:ascii="宋体" w:hAnsi="宋体"/>
        </w:rPr>
        <w:t>：值为0x4d48 ，显示为correct 。ICMP 校验和用于检测数据包在传输过程中是否发生错误。发送</w:t>
      </w:r>
      <w:proofErr w:type="gramStart"/>
      <w:r w:rsidRPr="001F6866">
        <w:rPr>
          <w:rFonts w:ascii="宋体" w:hAnsi="宋体"/>
        </w:rPr>
        <w:t>方计算</w:t>
      </w:r>
      <w:proofErr w:type="gramEnd"/>
      <w:r w:rsidRPr="001F6866">
        <w:rPr>
          <w:rFonts w:ascii="宋体" w:hAnsi="宋体"/>
        </w:rPr>
        <w:t>数据包内容的校验和并填入该字段，接收方重新计算并对比，若不一致则说明数据包可能损坏。</w:t>
      </w:r>
    </w:p>
    <w:p w14:paraId="6BAC2D06" w14:textId="77777777" w:rsidR="008C4412" w:rsidRPr="001F6866" w:rsidRDefault="008C4412" w:rsidP="001F6866">
      <w:pPr>
        <w:pStyle w:val="af2"/>
        <w:numPr>
          <w:ilvl w:val="0"/>
          <w:numId w:val="14"/>
        </w:numPr>
        <w:ind w:firstLineChars="0"/>
        <w:rPr>
          <w:rFonts w:ascii="宋体" w:hAnsi="宋体"/>
        </w:rPr>
      </w:pPr>
      <w:r w:rsidRPr="001F6866">
        <w:rPr>
          <w:rFonts w:ascii="宋体" w:hAnsi="宋体"/>
          <w:b/>
          <w:bCs/>
        </w:rPr>
        <w:t>Identifier（标识符）</w:t>
      </w:r>
      <w:r w:rsidRPr="001F6866">
        <w:rPr>
          <w:rFonts w:ascii="宋体" w:hAnsi="宋体"/>
        </w:rPr>
        <w:t>：有大端序（BE）的0x0001</w:t>
      </w:r>
      <w:proofErr w:type="gramStart"/>
      <w:r w:rsidRPr="001F6866">
        <w:rPr>
          <w:rFonts w:ascii="宋体" w:hAnsi="宋体"/>
        </w:rPr>
        <w:t>和小端序</w:t>
      </w:r>
      <w:proofErr w:type="gramEnd"/>
      <w:r w:rsidRPr="001F6866">
        <w:rPr>
          <w:rFonts w:ascii="宋体" w:hAnsi="宋体"/>
        </w:rPr>
        <w:t>（LE）的0x0100 。它用于区分不同的 Ping 进程。在同一主机上可能同时存在多个 Ping 操作，标识符可帮助系统区分不同操作的请求和响应。</w:t>
      </w:r>
    </w:p>
    <w:p w14:paraId="47483BB6" w14:textId="77777777" w:rsidR="008C4412" w:rsidRPr="001F6866" w:rsidRDefault="008C4412" w:rsidP="001F6866">
      <w:pPr>
        <w:pStyle w:val="af2"/>
        <w:numPr>
          <w:ilvl w:val="0"/>
          <w:numId w:val="14"/>
        </w:numPr>
        <w:ind w:firstLineChars="0"/>
        <w:rPr>
          <w:rFonts w:ascii="宋体" w:hAnsi="宋体"/>
        </w:rPr>
      </w:pPr>
      <w:r w:rsidRPr="001F6866">
        <w:rPr>
          <w:rFonts w:ascii="宋体" w:hAnsi="宋体"/>
          <w:b/>
          <w:bCs/>
        </w:rPr>
        <w:t>Sequence Number（序列号）</w:t>
      </w:r>
      <w:r w:rsidRPr="001F6866">
        <w:rPr>
          <w:rFonts w:ascii="宋体" w:hAnsi="宋体"/>
        </w:rPr>
        <w:t>：大端序（BE）为0x0013 ，</w:t>
      </w:r>
      <w:proofErr w:type="gramStart"/>
      <w:r w:rsidRPr="001F6866">
        <w:rPr>
          <w:rFonts w:ascii="宋体" w:hAnsi="宋体"/>
        </w:rPr>
        <w:t>小端序</w:t>
      </w:r>
      <w:proofErr w:type="gramEnd"/>
      <w:r w:rsidRPr="001F6866">
        <w:rPr>
          <w:rFonts w:ascii="宋体" w:hAnsi="宋体"/>
        </w:rPr>
        <w:t>（LE）为0x1300 。用于标识 Ping 请求的顺序，发送方按顺序递增序列号发送请求，接收方按序回应，方便匹配请求与响应。</w:t>
      </w:r>
    </w:p>
    <w:p w14:paraId="39278AC3" w14:textId="31D04B69" w:rsidR="008C4412" w:rsidRPr="001F6866" w:rsidRDefault="008C4412" w:rsidP="001F6866">
      <w:pPr>
        <w:pStyle w:val="af2"/>
        <w:numPr>
          <w:ilvl w:val="0"/>
          <w:numId w:val="14"/>
        </w:numPr>
        <w:ind w:firstLineChars="0"/>
        <w:rPr>
          <w:rFonts w:ascii="宋体" w:hAnsi="宋体"/>
        </w:rPr>
      </w:pPr>
      <w:r w:rsidRPr="001F6866">
        <w:rPr>
          <w:rFonts w:ascii="宋体" w:hAnsi="宋体"/>
          <w:b/>
          <w:bCs/>
        </w:rPr>
        <w:t>Data（数据）</w:t>
      </w:r>
      <w:r w:rsidRPr="001F6866">
        <w:rPr>
          <w:rFonts w:ascii="宋体" w:hAnsi="宋体"/>
        </w:rPr>
        <w:t>：长度为 32 字节</w:t>
      </w:r>
      <w:r w:rsidR="001F6866" w:rsidRPr="001F6866">
        <w:rPr>
          <w:rFonts w:ascii="宋体" w:hAnsi="宋体" w:hint="eastAsia"/>
        </w:rPr>
        <w:t>。</w:t>
      </w:r>
      <w:r w:rsidRPr="001F6866">
        <w:rPr>
          <w:rFonts w:ascii="宋体" w:hAnsi="宋体"/>
        </w:rPr>
        <w:t>这部分数据可由发送方自定义，一般用于测试网络传输性能等，在 Ping 过程中可用来计算往返时间等指标。</w:t>
      </w:r>
    </w:p>
    <w:p w14:paraId="664D857F" w14:textId="77777777" w:rsidR="008C4412" w:rsidRPr="008C4412" w:rsidRDefault="008C4412" w:rsidP="008D7989">
      <w:pPr>
        <w:rPr>
          <w:rFonts w:ascii="宋体" w:hAnsi="宋体"/>
        </w:rPr>
      </w:pPr>
    </w:p>
    <w:p w14:paraId="09B5B9FD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【</w:t>
      </w:r>
      <w:r w:rsidRPr="00AD78AE">
        <w:rPr>
          <w:b/>
          <w:sz w:val="28"/>
          <w:szCs w:val="28"/>
        </w:rPr>
        <w:t>实验结果总结</w:t>
      </w:r>
      <w:r>
        <w:rPr>
          <w:rFonts w:hint="eastAsia"/>
          <w:b/>
          <w:sz w:val="28"/>
          <w:szCs w:val="28"/>
        </w:rPr>
        <w:t>】</w:t>
      </w:r>
    </w:p>
    <w:p w14:paraId="1BACDE1D" w14:textId="704E6ED5" w:rsidR="008D7989" w:rsidRPr="00592363" w:rsidRDefault="008D7989" w:rsidP="00873A17">
      <w:pPr>
        <w:spacing w:line="360" w:lineRule="auto"/>
        <w:ind w:firstLineChars="200" w:firstLine="420"/>
        <w:rPr>
          <w:rFonts w:ascii="宋体" w:hAnsi="宋体"/>
        </w:rPr>
      </w:pPr>
      <w:r>
        <w:tab/>
      </w:r>
      <w:r w:rsidR="00D81ECB" w:rsidRPr="00D81ECB">
        <w:t>通过本次实验，成功利用</w:t>
      </w:r>
      <w:r w:rsidR="00D81ECB" w:rsidRPr="00D81ECB">
        <w:t xml:space="preserve"> Wireshark </w:t>
      </w:r>
      <w:r w:rsidR="00D81ECB" w:rsidRPr="00D81ECB">
        <w:t>捕获并分析了多种网络层协议数据包。在</w:t>
      </w:r>
      <w:r w:rsidR="00D81ECB" w:rsidRPr="00D81ECB">
        <w:t xml:space="preserve"> IP </w:t>
      </w:r>
      <w:r w:rsidR="00D81ECB" w:rsidRPr="00D81ECB">
        <w:t>协议分析中，深入理解了</w:t>
      </w:r>
      <w:r w:rsidR="00D81ECB" w:rsidRPr="00D81ECB">
        <w:t xml:space="preserve"> IP </w:t>
      </w:r>
      <w:r w:rsidR="00D81ECB" w:rsidRPr="00D81ECB">
        <w:t>数据包报头各字段的含义与作用，如版本、首部长度、区分服务字段等，这些字段在网络层数据传输和路由选择中至关重要。</w:t>
      </w:r>
      <w:r w:rsidR="00D81ECB" w:rsidRPr="00D81ECB">
        <w:t xml:space="preserve">ARP </w:t>
      </w:r>
      <w:r w:rsidR="00D81ECB" w:rsidRPr="00D81ECB">
        <w:t>协议方面，掌握了其请求和响应包的格式及工作原理，明白了如何通过</w:t>
      </w:r>
      <w:r w:rsidR="00D81ECB" w:rsidRPr="00D81ECB">
        <w:t xml:space="preserve"> ARP </w:t>
      </w:r>
      <w:r w:rsidR="00D81ECB" w:rsidRPr="00D81ECB">
        <w:t>协议获取</w:t>
      </w:r>
      <w:r w:rsidR="00D81ECB" w:rsidRPr="00D81ECB">
        <w:t xml:space="preserve"> IP </w:t>
      </w:r>
      <w:r w:rsidR="00D81ECB" w:rsidRPr="00D81ECB">
        <w:t>地址对应的</w:t>
      </w:r>
      <w:r w:rsidR="00D81ECB" w:rsidRPr="00D81ECB">
        <w:t xml:space="preserve"> MAC </w:t>
      </w:r>
      <w:r w:rsidR="00D81ECB" w:rsidRPr="00D81ECB">
        <w:t>地址。</w:t>
      </w:r>
      <w:r w:rsidR="00D81ECB" w:rsidRPr="00D81ECB">
        <w:t xml:space="preserve">ICMP </w:t>
      </w:r>
      <w:r w:rsidR="00D81ECB" w:rsidRPr="00D81ECB">
        <w:t>协议分析则让我们熟悉了通过</w:t>
      </w:r>
      <w:r w:rsidR="00D81ECB" w:rsidRPr="00D81ECB">
        <w:t xml:space="preserve"> ping </w:t>
      </w:r>
      <w:r w:rsidR="00D81ECB" w:rsidRPr="00D81ECB">
        <w:t>命令抓取</w:t>
      </w:r>
      <w:r w:rsidR="00D81ECB" w:rsidRPr="00D81ECB">
        <w:t xml:space="preserve"> ICMP </w:t>
      </w:r>
      <w:r w:rsidR="00D81ECB" w:rsidRPr="00D81ECB">
        <w:t>报文，以及回显请求和应答报文的结构与意义，可用于检测网络连通性。这些知识为后续深入学习网络原理和网络安全技术奠定了坚实基础。</w:t>
      </w:r>
    </w:p>
    <w:p w14:paraId="409C4C28" w14:textId="241AEDAF" w:rsidR="009C5D66" w:rsidRDefault="008D7989" w:rsidP="009C5D66">
      <w:pPr>
        <w:spacing w:beforeLines="50" w:before="120" w:afterLines="50" w:after="120" w:line="360" w:lineRule="auto"/>
        <w:jc w:val="center"/>
        <w:outlineLvl w:val="0"/>
        <w:rPr>
          <w:b/>
          <w:sz w:val="32"/>
          <w:szCs w:val="32"/>
        </w:rPr>
      </w:pPr>
      <w:r>
        <w:br w:type="page"/>
      </w:r>
      <w:r w:rsidR="004537BE">
        <w:rPr>
          <w:vertAlign w:val="subscript"/>
        </w:rPr>
        <w:lastRenderedPageBreak/>
        <w:softHyphen/>
      </w:r>
      <w:r w:rsidR="009C5D66" w:rsidRPr="00AD78AE">
        <w:rPr>
          <w:rFonts w:hint="eastAsia"/>
          <w:b/>
          <w:sz w:val="32"/>
          <w:szCs w:val="32"/>
        </w:rPr>
        <w:t>实验</w:t>
      </w:r>
      <w:r w:rsidR="009C5D66">
        <w:rPr>
          <w:rFonts w:hint="eastAsia"/>
          <w:b/>
          <w:sz w:val="32"/>
          <w:szCs w:val="32"/>
        </w:rPr>
        <w:t>二</w:t>
      </w:r>
      <w:r w:rsidR="009C5D66" w:rsidRPr="00AD78AE">
        <w:rPr>
          <w:rFonts w:hint="eastAsia"/>
          <w:b/>
          <w:sz w:val="32"/>
          <w:szCs w:val="32"/>
        </w:rPr>
        <w:t xml:space="preserve"> </w:t>
      </w:r>
      <w:r w:rsidR="00F3454B">
        <w:rPr>
          <w:rFonts w:hint="eastAsia"/>
          <w:b/>
          <w:sz w:val="32"/>
          <w:szCs w:val="32"/>
        </w:rPr>
        <w:t>传输</w:t>
      </w:r>
      <w:proofErr w:type="gramStart"/>
      <w:r w:rsidR="00F3454B">
        <w:rPr>
          <w:rFonts w:hint="eastAsia"/>
          <w:b/>
          <w:sz w:val="32"/>
          <w:szCs w:val="32"/>
        </w:rPr>
        <w:t>层协议</w:t>
      </w:r>
      <w:proofErr w:type="gramEnd"/>
      <w:r w:rsidR="00F3454B">
        <w:rPr>
          <w:rFonts w:hint="eastAsia"/>
          <w:b/>
          <w:sz w:val="32"/>
          <w:szCs w:val="32"/>
        </w:rPr>
        <w:t>分析</w:t>
      </w:r>
    </w:p>
    <w:p w14:paraId="78C18F7D" w14:textId="4722847B" w:rsidR="008D7989" w:rsidRDefault="008D7989" w:rsidP="009C5D66">
      <w:pPr>
        <w:jc w:val="center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</w:t>
      </w:r>
      <w:r>
        <w:rPr>
          <w:rFonts w:hint="eastAsia"/>
          <w:b/>
          <w:sz w:val="28"/>
          <w:szCs w:val="28"/>
        </w:rPr>
        <w:t>准备</w:t>
      </w:r>
      <w:r w:rsidRPr="000E6196">
        <w:rPr>
          <w:rFonts w:hint="eastAsia"/>
          <w:b/>
          <w:sz w:val="28"/>
          <w:szCs w:val="28"/>
        </w:rPr>
        <w:t>】</w:t>
      </w:r>
    </w:p>
    <w:p w14:paraId="34AAB73B" w14:textId="68F6E4F6" w:rsidR="008D7989" w:rsidRDefault="00357632" w:rsidP="008D7989">
      <w:r>
        <w:rPr>
          <w:b/>
          <w:noProof/>
          <w:sz w:val="20"/>
        </w:rPr>
        <w:drawing>
          <wp:anchor distT="0" distB="0" distL="0" distR="0" simplePos="0" relativeHeight="251669504" behindDoc="1" locked="0" layoutInCell="1" allowOverlap="1" wp14:anchorId="0891CCBC" wp14:editId="62BA9818">
            <wp:simplePos x="0" y="0"/>
            <wp:positionH relativeFrom="margin">
              <wp:align>left</wp:align>
            </wp:positionH>
            <wp:positionV relativeFrom="paragraph">
              <wp:posOffset>154305</wp:posOffset>
            </wp:positionV>
            <wp:extent cx="5650230" cy="3437890"/>
            <wp:effectExtent l="0" t="0" r="7620" b="0"/>
            <wp:wrapTopAndBottom/>
            <wp:docPr id="97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0230" cy="3437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7989">
        <w:tab/>
      </w:r>
    </w:p>
    <w:p w14:paraId="21A2AADC" w14:textId="77777777" w:rsidR="00357632" w:rsidRDefault="00357632" w:rsidP="00357632">
      <w:r>
        <w:rPr>
          <w:spacing w:val="-11"/>
        </w:rPr>
        <w:t>打开</w:t>
      </w:r>
      <w:r>
        <w:rPr>
          <w:spacing w:val="-11"/>
        </w:rPr>
        <w:t xml:space="preserve"> </w:t>
      </w:r>
      <w:r>
        <w:rPr>
          <w:rFonts w:ascii="Calibri" w:eastAsia="Calibri"/>
          <w:spacing w:val="-2"/>
        </w:rPr>
        <w:t>Wireshark</w:t>
      </w:r>
      <w:r>
        <w:t>，一些网卡有波动，就代表有抓到流量，选择一张有波动的网卡，进行抓包</w:t>
      </w:r>
    </w:p>
    <w:p w14:paraId="1CFA7DEE" w14:textId="69934DD5" w:rsidR="00357632" w:rsidRDefault="00357632" w:rsidP="00357632">
      <w:pPr>
        <w:pStyle w:val="aa"/>
        <w:rPr>
          <w:sz w:val="20"/>
        </w:rPr>
        <w:sectPr w:rsidR="00357632" w:rsidSect="00357632">
          <w:pgSz w:w="11910" w:h="16840"/>
          <w:pgMar w:top="1840" w:right="850" w:bottom="280" w:left="850" w:header="720" w:footer="720" w:gutter="0"/>
          <w:cols w:space="720"/>
        </w:sectPr>
      </w:pPr>
      <w:r>
        <w:rPr>
          <w:noProof/>
          <w:sz w:val="20"/>
        </w:rPr>
        <w:drawing>
          <wp:inline distT="0" distB="0" distL="0" distR="0" wp14:anchorId="50BDD2A0" wp14:editId="1D4622B0">
            <wp:extent cx="6058668" cy="251631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8668" cy="251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C1FAF" w14:textId="77777777" w:rsidR="00357632" w:rsidRPr="00EF2E95" w:rsidRDefault="00357632" w:rsidP="008D7989"/>
    <w:p w14:paraId="37199B21" w14:textId="74297288" w:rsidR="00ED3033" w:rsidRPr="00B43366" w:rsidRDefault="008D7989" w:rsidP="00B43366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【实验步骤】</w:t>
      </w:r>
    </w:p>
    <w:p w14:paraId="552927C4" w14:textId="3DCDC717" w:rsidR="008D7989" w:rsidRPr="00B43366" w:rsidRDefault="008D7989" w:rsidP="00B43366">
      <w:pPr>
        <w:pStyle w:val="2"/>
      </w:pPr>
      <w:r>
        <w:rPr>
          <w:rFonts w:hint="eastAsia"/>
        </w:rPr>
        <w:t>1.tcp</w:t>
      </w:r>
      <w:r>
        <w:rPr>
          <w:rFonts w:hint="eastAsia"/>
        </w:rPr>
        <w:t>协议分析</w:t>
      </w:r>
    </w:p>
    <w:p w14:paraId="3FD7460D" w14:textId="77777777" w:rsidR="00B43366" w:rsidRPr="00B43366" w:rsidRDefault="00B43366" w:rsidP="00B43366">
      <w:pPr>
        <w:rPr>
          <w:rFonts w:ascii="宋体" w:hAnsi="宋体"/>
        </w:rPr>
      </w:pPr>
      <w:r w:rsidRPr="00B43366">
        <w:rPr>
          <w:rFonts w:ascii="宋体" w:hAnsi="宋体"/>
        </w:rPr>
        <w:t>TCP 报文分组格式</w:t>
      </w:r>
    </w:p>
    <w:p w14:paraId="40A73937" w14:textId="5C393F56" w:rsidR="00B43366" w:rsidRPr="00B43366" w:rsidRDefault="004750FB" w:rsidP="00B43366">
      <w:pPr>
        <w:rPr>
          <w:rFonts w:ascii="宋体" w:hAnsi="宋体"/>
        </w:rPr>
      </w:pPr>
      <w:r w:rsidRPr="004750FB">
        <w:rPr>
          <w:rFonts w:ascii="宋体" w:hAnsi="宋体"/>
          <w:noProof/>
        </w:rPr>
        <w:drawing>
          <wp:inline distT="0" distB="0" distL="0" distR="0" wp14:anchorId="1B3FA148" wp14:editId="3E29B0E5">
            <wp:extent cx="6004700" cy="3954516"/>
            <wp:effectExtent l="0" t="0" r="0" b="8255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19650" cy="396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ABA4F" w14:textId="60740ED1" w:rsidR="00B43366" w:rsidRPr="00B43366" w:rsidRDefault="00357632" w:rsidP="00B43366">
      <w:pPr>
        <w:rPr>
          <w:rFonts w:ascii="宋体" w:hAnsi="宋体"/>
        </w:rPr>
      </w:pPr>
      <w:r>
        <w:rPr>
          <w:rFonts w:ascii="宋体" w:hAnsi="宋体" w:hint="eastAsia"/>
        </w:rPr>
        <w:t xml:space="preserve"> </w:t>
      </w: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1"/>
        <w:gridCol w:w="4983"/>
      </w:tblGrid>
      <w:tr w:rsidR="00827665" w:rsidRPr="00827665" w14:paraId="4882067D" w14:textId="77777777" w:rsidTr="00480139">
        <w:trPr>
          <w:trHeight w:val="312"/>
        </w:trPr>
        <w:tc>
          <w:tcPr>
            <w:tcW w:w="4981" w:type="dxa"/>
          </w:tcPr>
          <w:p w14:paraId="1961C85E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源端口号</w:t>
            </w:r>
          </w:p>
        </w:tc>
        <w:tc>
          <w:tcPr>
            <w:tcW w:w="4983" w:type="dxa"/>
          </w:tcPr>
          <w:p w14:paraId="57508EC5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16bit，表示源地址开启的端口号</w:t>
            </w:r>
          </w:p>
        </w:tc>
      </w:tr>
      <w:tr w:rsidR="00827665" w:rsidRPr="00827665" w14:paraId="5D1FB4DC" w14:textId="77777777" w:rsidTr="00480139">
        <w:trPr>
          <w:trHeight w:val="311"/>
        </w:trPr>
        <w:tc>
          <w:tcPr>
            <w:tcW w:w="4981" w:type="dxa"/>
          </w:tcPr>
          <w:p w14:paraId="3F3FCAF8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目的端口号</w:t>
            </w:r>
          </w:p>
        </w:tc>
        <w:tc>
          <w:tcPr>
            <w:tcW w:w="4983" w:type="dxa"/>
          </w:tcPr>
          <w:p w14:paraId="0D5A529B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16bit，表示目的地址开启的端口号</w:t>
            </w:r>
          </w:p>
        </w:tc>
      </w:tr>
      <w:tr w:rsidR="00827665" w:rsidRPr="00827665" w14:paraId="1D4A6968" w14:textId="77777777" w:rsidTr="00480139">
        <w:trPr>
          <w:trHeight w:val="1871"/>
        </w:trPr>
        <w:tc>
          <w:tcPr>
            <w:tcW w:w="4981" w:type="dxa"/>
          </w:tcPr>
          <w:p w14:paraId="246A50BD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序号</w:t>
            </w:r>
          </w:p>
        </w:tc>
        <w:tc>
          <w:tcPr>
            <w:tcW w:w="4983" w:type="dxa"/>
          </w:tcPr>
          <w:p w14:paraId="1DA81CF5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32bit，指派给本报文段第一个数据字节的编号， TCP 传输保证连接性，发送的每个字节都要编上号。序号就是告诉终点，报文段中的第一个字节是序列中的哪个。建立连接时，发</w:t>
            </w:r>
            <w:proofErr w:type="gramStart"/>
            <w:r w:rsidRPr="00827665">
              <w:rPr>
                <w:rFonts w:ascii="宋体" w:hAnsi="宋体"/>
              </w:rPr>
              <w:t>收双发使用</w:t>
            </w:r>
            <w:proofErr w:type="gramEnd"/>
            <w:r w:rsidRPr="00827665">
              <w:rPr>
                <w:rFonts w:ascii="宋体" w:hAnsi="宋体"/>
              </w:rPr>
              <w:t>各自的随机数产生器产生一个初始序号(ISN)，通常，两个方向的 ISN</w:t>
            </w:r>
          </w:p>
          <w:p w14:paraId="556BA29E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是不同的。</w:t>
            </w:r>
          </w:p>
        </w:tc>
      </w:tr>
      <w:tr w:rsidR="00827665" w:rsidRPr="00827665" w14:paraId="47C8EFCB" w14:textId="77777777" w:rsidTr="00480139">
        <w:trPr>
          <w:trHeight w:val="1250"/>
        </w:trPr>
        <w:tc>
          <w:tcPr>
            <w:tcW w:w="4981" w:type="dxa"/>
          </w:tcPr>
          <w:p w14:paraId="4ABA84BC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确认序号</w:t>
            </w:r>
          </w:p>
        </w:tc>
        <w:tc>
          <w:tcPr>
            <w:tcW w:w="4983" w:type="dxa"/>
          </w:tcPr>
          <w:p w14:paraId="708304D9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32bi，位字段定义了接收方期望从对方接受的字节编号。如果报文段的接收方成功的接受了对方发过来的编号 x 的字节，那么返回 x+1 作为确认号，确认号</w:t>
            </w:r>
          </w:p>
          <w:p w14:paraId="6D5DEFE4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可以和数据捎带一起发送。</w:t>
            </w:r>
          </w:p>
        </w:tc>
      </w:tr>
      <w:tr w:rsidR="00827665" w:rsidRPr="00827665" w14:paraId="368D7A54" w14:textId="77777777" w:rsidTr="00480139">
        <w:trPr>
          <w:trHeight w:val="623"/>
        </w:trPr>
        <w:tc>
          <w:tcPr>
            <w:tcW w:w="4981" w:type="dxa"/>
          </w:tcPr>
          <w:p w14:paraId="02A4233B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首部长度</w:t>
            </w:r>
          </w:p>
        </w:tc>
        <w:tc>
          <w:tcPr>
            <w:tcW w:w="4983" w:type="dxa"/>
          </w:tcPr>
          <w:p w14:paraId="6DE831CC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4bit，指出 TCP 首部一共有多少个 4 字节，所以</w:t>
            </w:r>
            <w:proofErr w:type="gramStart"/>
            <w:r w:rsidRPr="00827665">
              <w:rPr>
                <w:rFonts w:ascii="宋体" w:hAnsi="宋体"/>
              </w:rPr>
              <w:t>范</w:t>
            </w:r>
            <w:proofErr w:type="gramEnd"/>
          </w:p>
          <w:p w14:paraId="7FCB551F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围是 5~15</w:t>
            </w:r>
          </w:p>
        </w:tc>
      </w:tr>
      <w:tr w:rsidR="00827665" w:rsidRPr="00827665" w14:paraId="380E7CF8" w14:textId="77777777" w:rsidTr="00480139">
        <w:trPr>
          <w:trHeight w:val="311"/>
        </w:trPr>
        <w:tc>
          <w:tcPr>
            <w:tcW w:w="4981" w:type="dxa"/>
          </w:tcPr>
          <w:p w14:paraId="6C9AA9ED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URG</w:t>
            </w:r>
          </w:p>
        </w:tc>
        <w:tc>
          <w:tcPr>
            <w:tcW w:w="4983" w:type="dxa"/>
          </w:tcPr>
          <w:p w14:paraId="0475D8E5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1bit，紧急数据标志位</w:t>
            </w:r>
          </w:p>
        </w:tc>
      </w:tr>
    </w:tbl>
    <w:p w14:paraId="1EDCFD47" w14:textId="77777777" w:rsidR="00827665" w:rsidRPr="00827665" w:rsidRDefault="00827665" w:rsidP="00827665">
      <w:pPr>
        <w:rPr>
          <w:rFonts w:ascii="宋体" w:hAnsi="宋体"/>
        </w:rPr>
        <w:sectPr w:rsidR="00827665" w:rsidRPr="00827665">
          <w:pgSz w:w="11910" w:h="16840"/>
          <w:pgMar w:top="1920" w:right="850" w:bottom="1620" w:left="850" w:header="720" w:footer="720" w:gutter="0"/>
          <w:cols w:space="720"/>
        </w:sectPr>
      </w:pPr>
    </w:p>
    <w:tbl>
      <w:tblPr>
        <w:tblW w:w="9964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1"/>
        <w:gridCol w:w="4983"/>
      </w:tblGrid>
      <w:tr w:rsidR="00827665" w:rsidRPr="00827665" w14:paraId="45B440C7" w14:textId="77777777" w:rsidTr="00815AF8">
        <w:trPr>
          <w:trHeight w:val="312"/>
        </w:trPr>
        <w:tc>
          <w:tcPr>
            <w:tcW w:w="4981" w:type="dxa"/>
          </w:tcPr>
          <w:p w14:paraId="1EED55B3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lastRenderedPageBreak/>
              <w:t>ACK</w:t>
            </w:r>
          </w:p>
        </w:tc>
        <w:tc>
          <w:tcPr>
            <w:tcW w:w="4983" w:type="dxa"/>
          </w:tcPr>
          <w:p w14:paraId="11FD83C1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1bit，确认标志位</w:t>
            </w:r>
          </w:p>
        </w:tc>
      </w:tr>
      <w:tr w:rsidR="00827665" w:rsidRPr="00827665" w14:paraId="563E0B28" w14:textId="77777777" w:rsidTr="00815AF8">
        <w:trPr>
          <w:trHeight w:val="623"/>
        </w:trPr>
        <w:tc>
          <w:tcPr>
            <w:tcW w:w="4981" w:type="dxa"/>
          </w:tcPr>
          <w:p w14:paraId="2F25FEF1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PSH</w:t>
            </w:r>
          </w:p>
        </w:tc>
        <w:tc>
          <w:tcPr>
            <w:tcW w:w="4983" w:type="dxa"/>
          </w:tcPr>
          <w:p w14:paraId="5FB22590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1bit，请求推送位，</w:t>
            </w:r>
            <w:proofErr w:type="gramStart"/>
            <w:r w:rsidRPr="00827665">
              <w:rPr>
                <w:rFonts w:ascii="宋体" w:hAnsi="宋体"/>
              </w:rPr>
              <w:t>接收端应尽快</w:t>
            </w:r>
            <w:proofErr w:type="gramEnd"/>
            <w:r w:rsidRPr="00827665">
              <w:rPr>
                <w:rFonts w:ascii="宋体" w:hAnsi="宋体"/>
              </w:rPr>
              <w:t>把数据传送给应</w:t>
            </w:r>
          </w:p>
          <w:p w14:paraId="5057E020" w14:textId="77777777" w:rsidR="00827665" w:rsidRPr="00827665" w:rsidRDefault="00827665" w:rsidP="00827665">
            <w:pPr>
              <w:rPr>
                <w:rFonts w:ascii="宋体" w:hAnsi="宋体"/>
              </w:rPr>
            </w:pPr>
            <w:proofErr w:type="gramStart"/>
            <w:r w:rsidRPr="00827665">
              <w:rPr>
                <w:rFonts w:ascii="宋体" w:hAnsi="宋体"/>
              </w:rPr>
              <w:t>用层</w:t>
            </w:r>
            <w:proofErr w:type="gramEnd"/>
          </w:p>
        </w:tc>
      </w:tr>
      <w:tr w:rsidR="00827665" w:rsidRPr="00827665" w14:paraId="074995E6" w14:textId="77777777" w:rsidTr="00815AF8">
        <w:trPr>
          <w:trHeight w:val="935"/>
        </w:trPr>
        <w:tc>
          <w:tcPr>
            <w:tcW w:w="4981" w:type="dxa"/>
          </w:tcPr>
          <w:p w14:paraId="253EEE13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RST</w:t>
            </w:r>
          </w:p>
        </w:tc>
        <w:tc>
          <w:tcPr>
            <w:tcW w:w="4983" w:type="dxa"/>
          </w:tcPr>
          <w:p w14:paraId="7A4021FF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1bit，连接复位，通常，如果TCP 收到的一个分段</w:t>
            </w:r>
          </w:p>
          <w:p w14:paraId="09651E57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明显不属于该主机的任何一个连接，则向远程发送一个复位包</w:t>
            </w:r>
          </w:p>
        </w:tc>
      </w:tr>
      <w:tr w:rsidR="00827665" w:rsidRPr="00827665" w14:paraId="23DDAF53" w14:textId="77777777" w:rsidTr="00815AF8">
        <w:trPr>
          <w:trHeight w:val="314"/>
        </w:trPr>
        <w:tc>
          <w:tcPr>
            <w:tcW w:w="4981" w:type="dxa"/>
          </w:tcPr>
          <w:p w14:paraId="2D084510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SYN</w:t>
            </w:r>
          </w:p>
        </w:tc>
        <w:tc>
          <w:tcPr>
            <w:tcW w:w="4983" w:type="dxa"/>
          </w:tcPr>
          <w:p w14:paraId="314E4C9B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1bit，建立连接，让连接双方同步序列号</w:t>
            </w:r>
          </w:p>
        </w:tc>
      </w:tr>
      <w:tr w:rsidR="00827665" w:rsidRPr="00827665" w14:paraId="0E29EA1E" w14:textId="77777777" w:rsidTr="00815AF8">
        <w:trPr>
          <w:trHeight w:val="311"/>
        </w:trPr>
        <w:tc>
          <w:tcPr>
            <w:tcW w:w="4981" w:type="dxa"/>
          </w:tcPr>
          <w:p w14:paraId="0A9BD4E7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FIN</w:t>
            </w:r>
          </w:p>
        </w:tc>
        <w:tc>
          <w:tcPr>
            <w:tcW w:w="4983" w:type="dxa"/>
          </w:tcPr>
          <w:p w14:paraId="17435BEA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1bit，释放连接</w:t>
            </w:r>
          </w:p>
        </w:tc>
      </w:tr>
      <w:tr w:rsidR="00827665" w:rsidRPr="00827665" w14:paraId="23D1CC3E" w14:textId="77777777" w:rsidTr="00815AF8">
        <w:trPr>
          <w:trHeight w:val="936"/>
        </w:trPr>
        <w:tc>
          <w:tcPr>
            <w:tcW w:w="4981" w:type="dxa"/>
          </w:tcPr>
          <w:p w14:paraId="790726A9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窗口大小</w:t>
            </w:r>
          </w:p>
        </w:tc>
        <w:tc>
          <w:tcPr>
            <w:tcW w:w="4983" w:type="dxa"/>
          </w:tcPr>
          <w:p w14:paraId="22631037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16bit，定义 TCP 的窗口大小，以字节为单位。窗</w:t>
            </w:r>
          </w:p>
          <w:p w14:paraId="4D71DA55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口的最大长度是 65535 字节（16 位）。窗口大小的值被称为接受窗口，由接收方决定，发送方符合该数据。</w:t>
            </w:r>
          </w:p>
        </w:tc>
      </w:tr>
      <w:tr w:rsidR="00827665" w:rsidRPr="00827665" w14:paraId="30E2BF56" w14:textId="77777777" w:rsidTr="00815AF8">
        <w:trPr>
          <w:trHeight w:val="935"/>
        </w:trPr>
        <w:tc>
          <w:tcPr>
            <w:tcW w:w="4981" w:type="dxa"/>
          </w:tcPr>
          <w:p w14:paraId="42952670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检验和</w:t>
            </w:r>
          </w:p>
        </w:tc>
        <w:tc>
          <w:tcPr>
            <w:tcW w:w="4983" w:type="dxa"/>
          </w:tcPr>
          <w:p w14:paraId="6EF06E34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16bit，TCP 的使用检验和是强制性的,UDP 使用检</w:t>
            </w:r>
          </w:p>
          <w:p w14:paraId="18C0A0BA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验和是可选的。在计算检验和是</w:t>
            </w:r>
            <w:proofErr w:type="gramStart"/>
            <w:r w:rsidRPr="00827665">
              <w:rPr>
                <w:rFonts w:ascii="宋体" w:hAnsi="宋体"/>
              </w:rPr>
              <w:t>报文段要附加</w:t>
            </w:r>
            <w:proofErr w:type="gramEnd"/>
            <w:r w:rsidRPr="00827665">
              <w:rPr>
                <w:rFonts w:ascii="宋体" w:hAnsi="宋体"/>
              </w:rPr>
              <w:t>相同的伪首部，对于 TCP 来说伪首部的协议字段的值是 6.</w:t>
            </w:r>
          </w:p>
        </w:tc>
      </w:tr>
      <w:tr w:rsidR="00827665" w:rsidRPr="00827665" w14:paraId="05FC4804" w14:textId="77777777" w:rsidTr="00815AF8">
        <w:trPr>
          <w:trHeight w:val="1247"/>
        </w:trPr>
        <w:tc>
          <w:tcPr>
            <w:tcW w:w="4981" w:type="dxa"/>
          </w:tcPr>
          <w:p w14:paraId="05D30FD3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紧急指针</w:t>
            </w:r>
          </w:p>
        </w:tc>
        <w:tc>
          <w:tcPr>
            <w:tcW w:w="4983" w:type="dxa"/>
          </w:tcPr>
          <w:p w14:paraId="0D12D35E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占 16bit，只有当紧急标志置位时 URG，该 16 位的字段才有效。紧急指针定义了一个数值，把这个数值加到序号上就得到版文段数据部分中最后一个紧急字</w:t>
            </w:r>
          </w:p>
          <w:p w14:paraId="26437C17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节的编号。</w:t>
            </w:r>
          </w:p>
        </w:tc>
      </w:tr>
      <w:tr w:rsidR="00827665" w:rsidRPr="00827665" w14:paraId="59D458C7" w14:textId="77777777" w:rsidTr="00815AF8">
        <w:trPr>
          <w:trHeight w:val="311"/>
        </w:trPr>
        <w:tc>
          <w:tcPr>
            <w:tcW w:w="4981" w:type="dxa"/>
          </w:tcPr>
          <w:p w14:paraId="3A6363C5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选项</w:t>
            </w:r>
          </w:p>
        </w:tc>
        <w:tc>
          <w:tcPr>
            <w:tcW w:w="4983" w:type="dxa"/>
          </w:tcPr>
          <w:p w14:paraId="11F75DC0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40byte 可选信息。</w:t>
            </w:r>
          </w:p>
        </w:tc>
      </w:tr>
      <w:tr w:rsidR="00827665" w:rsidRPr="00827665" w14:paraId="199823C5" w14:textId="77777777" w:rsidTr="00815AF8">
        <w:trPr>
          <w:trHeight w:val="314"/>
        </w:trPr>
        <w:tc>
          <w:tcPr>
            <w:tcW w:w="4981" w:type="dxa"/>
          </w:tcPr>
          <w:p w14:paraId="425EB5D1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数据</w:t>
            </w:r>
          </w:p>
        </w:tc>
        <w:tc>
          <w:tcPr>
            <w:tcW w:w="4983" w:type="dxa"/>
          </w:tcPr>
          <w:p w14:paraId="4671DF81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数据是 16bit 倍数</w:t>
            </w:r>
          </w:p>
        </w:tc>
      </w:tr>
      <w:tr w:rsidR="00827665" w:rsidRPr="00827665" w14:paraId="3EE48E7A" w14:textId="77777777" w:rsidTr="00815AF8">
        <w:trPr>
          <w:trHeight w:val="311"/>
        </w:trPr>
        <w:tc>
          <w:tcPr>
            <w:tcW w:w="4981" w:type="dxa"/>
          </w:tcPr>
          <w:p w14:paraId="7CA0F01D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保留字段</w:t>
            </w:r>
          </w:p>
        </w:tc>
        <w:tc>
          <w:tcPr>
            <w:tcW w:w="4983" w:type="dxa"/>
          </w:tcPr>
          <w:p w14:paraId="4528878A" w14:textId="77777777" w:rsidR="00827665" w:rsidRPr="00827665" w:rsidRDefault="00827665" w:rsidP="00827665">
            <w:pPr>
              <w:rPr>
                <w:rFonts w:ascii="宋体" w:hAnsi="宋体"/>
              </w:rPr>
            </w:pPr>
            <w:r w:rsidRPr="00827665">
              <w:rPr>
                <w:rFonts w:ascii="宋体" w:hAnsi="宋体"/>
              </w:rPr>
              <w:t>还未启用</w:t>
            </w:r>
          </w:p>
        </w:tc>
      </w:tr>
    </w:tbl>
    <w:p w14:paraId="26E767B7" w14:textId="39BB8C7F" w:rsidR="008D7989" w:rsidRDefault="00815AF8" w:rsidP="008D7989">
      <w:pPr>
        <w:rPr>
          <w:spacing w:val="-7"/>
        </w:rPr>
      </w:pPr>
      <w:r>
        <w:rPr>
          <w:spacing w:val="20"/>
        </w:rPr>
        <w:t>抓取</w:t>
      </w:r>
      <w:proofErr w:type="spellStart"/>
      <w:r>
        <w:rPr>
          <w:rFonts w:ascii="Calibri" w:eastAsia="Calibri"/>
        </w:rPr>
        <w:t>tcp</w:t>
      </w:r>
      <w:proofErr w:type="spellEnd"/>
      <w:r>
        <w:rPr>
          <w:rFonts w:ascii="Calibri" w:eastAsia="Calibri"/>
          <w:spacing w:val="-12"/>
        </w:rPr>
        <w:t xml:space="preserve"> </w:t>
      </w:r>
      <w:r>
        <w:rPr>
          <w:spacing w:val="-7"/>
        </w:rPr>
        <w:t>报文</w:t>
      </w:r>
      <w:r>
        <w:rPr>
          <w:rFonts w:hint="eastAsia"/>
          <w:spacing w:val="-7"/>
        </w:rPr>
        <w:t>，直接使用</w:t>
      </w:r>
      <w:proofErr w:type="spellStart"/>
      <w:r>
        <w:rPr>
          <w:rFonts w:hint="eastAsia"/>
          <w:spacing w:val="-7"/>
        </w:rPr>
        <w:t>wiresha</w:t>
      </w:r>
      <w:r w:rsidR="00693294">
        <w:rPr>
          <w:spacing w:val="-7"/>
        </w:rPr>
        <w:t>r</w:t>
      </w:r>
      <w:r>
        <w:rPr>
          <w:rFonts w:hint="eastAsia"/>
          <w:spacing w:val="-7"/>
        </w:rPr>
        <w:t>k</w:t>
      </w:r>
      <w:proofErr w:type="spellEnd"/>
      <w:r>
        <w:rPr>
          <w:rFonts w:hint="eastAsia"/>
          <w:spacing w:val="-7"/>
        </w:rPr>
        <w:t>筛选即可：</w:t>
      </w:r>
    </w:p>
    <w:p w14:paraId="0DAD1BDB" w14:textId="77777777" w:rsidR="00815AF8" w:rsidRDefault="00815AF8" w:rsidP="008D7989">
      <w:pPr>
        <w:rPr>
          <w:rFonts w:ascii="宋体" w:hAnsi="宋体"/>
        </w:rPr>
      </w:pPr>
    </w:p>
    <w:p w14:paraId="5F83C7F8" w14:textId="062E44E3" w:rsidR="00217616" w:rsidRDefault="00606F18" w:rsidP="008D7989">
      <w:pPr>
        <w:rPr>
          <w:rFonts w:ascii="宋体" w:hAnsi="宋体"/>
        </w:rPr>
      </w:pPr>
      <w:r>
        <w:rPr>
          <w:rFonts w:ascii="宋体" w:hAnsi="宋体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136C26" wp14:editId="1F2E77AA">
                <wp:simplePos x="0" y="0"/>
                <wp:positionH relativeFrom="column">
                  <wp:posOffset>-11313</wp:posOffset>
                </wp:positionH>
                <wp:positionV relativeFrom="paragraph">
                  <wp:posOffset>913203</wp:posOffset>
                </wp:positionV>
                <wp:extent cx="6139543" cy="130629"/>
                <wp:effectExtent l="0" t="0" r="13970" b="22225"/>
                <wp:wrapNone/>
                <wp:docPr id="99" name="图文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9543" cy="130629"/>
                        </a:xfrm>
                        <a:prstGeom prst="frame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F026F" id="图文框 99" o:spid="_x0000_s1026" style="position:absolute;left:0;text-align:left;margin-left:-.9pt;margin-top:71.9pt;width:483.45pt;height:10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139543,130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" path="m,l6139543,r,130629l,130629,,xm16329,16329r,97971l6123214,114300r,-97971l16329,16329xe" fillcolor="#c00000" strokecolor="#c00000" strokeweight="1pt">
                <v:stroke joinstyle="miter"/>
                <v:path arrowok="t" o:connecttype="custom" o:connectlocs="0,0;6139543,0;6139543,130629;0,130629;0,0;16329,16329;16329,114300;6123214,114300;6123214,16329;16329,16329" o:connectangles="0,0,0,0,0,0,0,0,0,0"/>
              </v:shape>
            </w:pict>
          </mc:Fallback>
        </mc:AlternateContent>
      </w:r>
      <w:r w:rsidRPr="00606F18">
        <w:rPr>
          <w:rFonts w:ascii="宋体" w:hAnsi="宋体"/>
          <w:noProof/>
        </w:rPr>
        <w:drawing>
          <wp:inline distT="0" distB="0" distL="0" distR="0" wp14:anchorId="1839F511" wp14:editId="51A190CA">
            <wp:extent cx="6274385" cy="2104838"/>
            <wp:effectExtent l="0" t="0" r="0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90459" cy="21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57C80" w14:textId="77777777" w:rsidR="00217616" w:rsidRDefault="00217616">
      <w:pPr>
        <w:widowControl/>
        <w:jc w:val="left"/>
        <w:rPr>
          <w:rFonts w:ascii="宋体" w:hAnsi="宋体"/>
        </w:rPr>
      </w:pPr>
      <w:r>
        <w:rPr>
          <w:rFonts w:ascii="宋体" w:hAnsi="宋体"/>
        </w:rPr>
        <w:br w:type="page"/>
      </w:r>
    </w:p>
    <w:p w14:paraId="5A1F8496" w14:textId="77777777" w:rsidR="00217616" w:rsidRDefault="00217616" w:rsidP="008D7989">
      <w:pPr>
        <w:rPr>
          <w:rFonts w:ascii="宋体" w:hAnsi="宋体"/>
        </w:rPr>
      </w:pPr>
    </w:p>
    <w:p w14:paraId="7FA7F55D" w14:textId="77777777" w:rsidR="00AE0D56" w:rsidRPr="00AE0D56" w:rsidRDefault="00AE0D56" w:rsidP="00AE0D56">
      <w:pPr>
        <w:rPr>
          <w:rFonts w:ascii="宋体" w:hAnsi="宋体"/>
        </w:rPr>
      </w:pPr>
      <w:r w:rsidRPr="00AE0D56">
        <w:rPr>
          <w:rFonts w:ascii="宋体" w:hAnsi="宋体"/>
        </w:rPr>
        <w:t>打开一个</w:t>
      </w:r>
      <w:proofErr w:type="spellStart"/>
      <w:r w:rsidRPr="00AE0D56">
        <w:rPr>
          <w:rFonts w:ascii="宋体" w:hAnsi="宋体"/>
        </w:rPr>
        <w:t>tcp</w:t>
      </w:r>
      <w:proofErr w:type="spellEnd"/>
      <w:r w:rsidRPr="00AE0D56">
        <w:rPr>
          <w:rFonts w:ascii="宋体" w:hAnsi="宋体"/>
        </w:rPr>
        <w:t xml:space="preserve"> 请求报文</w:t>
      </w:r>
    </w:p>
    <w:p w14:paraId="138BA172" w14:textId="77777777" w:rsidR="00217616" w:rsidRPr="00AE0D56" w:rsidRDefault="00217616" w:rsidP="008D7989">
      <w:pPr>
        <w:rPr>
          <w:rFonts w:ascii="宋体" w:hAnsi="宋体"/>
        </w:rPr>
      </w:pPr>
    </w:p>
    <w:p w14:paraId="17F46212" w14:textId="1178B9FD" w:rsidR="008D7989" w:rsidRDefault="00217616" w:rsidP="008D7989">
      <w:pPr>
        <w:rPr>
          <w:rFonts w:ascii="宋体" w:hAnsi="宋体"/>
        </w:rPr>
      </w:pPr>
      <w:r w:rsidRPr="00217616">
        <w:rPr>
          <w:rFonts w:ascii="宋体" w:hAnsi="宋体"/>
          <w:noProof/>
        </w:rPr>
        <w:drawing>
          <wp:inline distT="0" distB="0" distL="0" distR="0" wp14:anchorId="4A286D6A" wp14:editId="7C2D7B50">
            <wp:extent cx="6155690" cy="2296160"/>
            <wp:effectExtent l="0" t="0" r="0" b="889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55690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39E64" w14:textId="77777777" w:rsidR="00761043" w:rsidRPr="00761043" w:rsidRDefault="00761043" w:rsidP="00761043">
      <w:pPr>
        <w:rPr>
          <w:rFonts w:ascii="宋体" w:hAnsi="宋体"/>
          <w:b/>
          <w:bCs/>
        </w:rPr>
      </w:pPr>
      <w:r w:rsidRPr="00761043">
        <w:rPr>
          <w:rFonts w:ascii="宋体" w:hAnsi="宋体"/>
          <w:b/>
          <w:bCs/>
        </w:rPr>
        <w:t>1. 源端口和目的端口</w:t>
      </w:r>
    </w:p>
    <w:p w14:paraId="0B804FCD" w14:textId="77777777" w:rsidR="00761043" w:rsidRPr="00761043" w:rsidRDefault="00761043" w:rsidP="00761043">
      <w:pPr>
        <w:numPr>
          <w:ilvl w:val="0"/>
          <w:numId w:val="15"/>
        </w:numPr>
        <w:rPr>
          <w:rFonts w:ascii="宋体" w:hAnsi="宋体"/>
        </w:rPr>
      </w:pPr>
      <w:r w:rsidRPr="00761043">
        <w:rPr>
          <w:rFonts w:ascii="宋体" w:hAnsi="宋体"/>
          <w:b/>
          <w:bCs/>
        </w:rPr>
        <w:t>Source Port（源端口）</w:t>
      </w:r>
      <w:r w:rsidRPr="00761043">
        <w:rPr>
          <w:rFonts w:ascii="宋体" w:hAnsi="宋体"/>
        </w:rPr>
        <w:t>：图中为 61160 ，用于标识发送数据的应用程序。源端口与目的端口共同作用，可在主机上区分不同的网络连接。</w:t>
      </w:r>
    </w:p>
    <w:p w14:paraId="54822D69" w14:textId="57B1690F" w:rsidR="00761043" w:rsidRPr="00761043" w:rsidRDefault="00761043" w:rsidP="00761043">
      <w:pPr>
        <w:numPr>
          <w:ilvl w:val="0"/>
          <w:numId w:val="15"/>
        </w:numPr>
        <w:rPr>
          <w:rFonts w:ascii="宋体" w:hAnsi="宋体"/>
        </w:rPr>
      </w:pPr>
      <w:r w:rsidRPr="00761043">
        <w:rPr>
          <w:rFonts w:ascii="宋体" w:hAnsi="宋体"/>
          <w:b/>
          <w:bCs/>
        </w:rPr>
        <w:t>Destination Port（目的端口）</w:t>
      </w:r>
      <w:r w:rsidRPr="00761043">
        <w:rPr>
          <w:rFonts w:ascii="宋体" w:hAnsi="宋体"/>
        </w:rPr>
        <w:t>：80 端口常用于 HTTP 协议，标识接收数据的应用程序，这里意味着数据可能是发往 Web 服务器。</w:t>
      </w:r>
    </w:p>
    <w:p w14:paraId="3A3B1591" w14:textId="4D932B52" w:rsidR="00761043" w:rsidRPr="00761043" w:rsidRDefault="00761043" w:rsidP="00761043">
      <w:pPr>
        <w:numPr>
          <w:ilvl w:val="0"/>
          <w:numId w:val="16"/>
        </w:numPr>
        <w:rPr>
          <w:rFonts w:ascii="宋体" w:hAnsi="宋体"/>
        </w:rPr>
      </w:pPr>
      <w:r w:rsidRPr="00761043">
        <w:rPr>
          <w:rFonts w:ascii="宋体" w:hAnsi="宋体"/>
          <w:b/>
          <w:bCs/>
        </w:rPr>
        <w:t>Sequence Number（序号）</w:t>
      </w:r>
      <w:r w:rsidRPr="00761043">
        <w:rPr>
          <w:rFonts w:ascii="宋体" w:hAnsi="宋体"/>
        </w:rPr>
        <w:t xml:space="preserve">： </w:t>
      </w:r>
      <w:r w:rsidR="00D65FAC">
        <w:rPr>
          <w:rFonts w:ascii="宋体" w:hAnsi="宋体" w:hint="eastAsia"/>
        </w:rPr>
        <w:t>序号为</w:t>
      </w:r>
      <w:r w:rsidRPr="00761043">
        <w:rPr>
          <w:rFonts w:ascii="宋体" w:hAnsi="宋体"/>
        </w:rPr>
        <w:t>0 ，原始序号 2653669346 。TCP 为每个字节的数据编号，序号用于标识本报文段所发送数据的第一个字节的编号，在建立连接和数据传输时保证数据顺序。</w:t>
      </w:r>
    </w:p>
    <w:p w14:paraId="07B7257C" w14:textId="21F1C314" w:rsidR="00761043" w:rsidRPr="00761043" w:rsidRDefault="00761043" w:rsidP="00761043">
      <w:pPr>
        <w:numPr>
          <w:ilvl w:val="0"/>
          <w:numId w:val="16"/>
        </w:numPr>
        <w:rPr>
          <w:rFonts w:ascii="宋体" w:hAnsi="宋体"/>
        </w:rPr>
      </w:pPr>
      <w:r w:rsidRPr="00761043">
        <w:rPr>
          <w:rFonts w:ascii="宋体" w:hAnsi="宋体"/>
          <w:b/>
          <w:bCs/>
        </w:rPr>
        <w:t>Acknowledgment Number（确认号）</w:t>
      </w:r>
      <w:r w:rsidRPr="00761043">
        <w:rPr>
          <w:rFonts w:ascii="宋体" w:hAnsi="宋体"/>
        </w:rPr>
        <w:t>：相对确认号和原始确认号均为 0 。确认号是期望收到对方下一个报文段的数据的第一个字节的序号，用于实现可靠传输，告知发送方哪些数据已成功接收。</w:t>
      </w:r>
    </w:p>
    <w:p w14:paraId="1825B64E" w14:textId="77777777" w:rsidR="00761043" w:rsidRPr="00761043" w:rsidRDefault="00761043" w:rsidP="00761043">
      <w:pPr>
        <w:rPr>
          <w:rFonts w:ascii="宋体" w:hAnsi="宋体"/>
          <w:b/>
          <w:bCs/>
        </w:rPr>
      </w:pPr>
      <w:r w:rsidRPr="00761043">
        <w:rPr>
          <w:rFonts w:ascii="宋体" w:hAnsi="宋体"/>
          <w:b/>
          <w:bCs/>
        </w:rPr>
        <w:t>3. 标志位（Flags）</w:t>
      </w:r>
    </w:p>
    <w:p w14:paraId="79CF80E9" w14:textId="52D5AB62" w:rsidR="00761043" w:rsidRPr="00761043" w:rsidRDefault="00761043" w:rsidP="00761043">
      <w:pPr>
        <w:numPr>
          <w:ilvl w:val="0"/>
          <w:numId w:val="17"/>
        </w:numPr>
        <w:rPr>
          <w:rFonts w:ascii="宋体" w:hAnsi="宋体"/>
        </w:rPr>
      </w:pPr>
      <w:r w:rsidRPr="00761043">
        <w:rPr>
          <w:rFonts w:ascii="宋体" w:hAnsi="宋体"/>
        </w:rPr>
        <w:t>标志位为 0x0002 ，即 SYN 。SYN 标志位在 TCP 三次握手建立连接时使用，用于同步序号。当 SYN = 1 ，ACK = 0 时，表示这是一个连接请求报文段。</w:t>
      </w:r>
    </w:p>
    <w:p w14:paraId="28915BCA" w14:textId="77777777" w:rsidR="00761043" w:rsidRPr="00761043" w:rsidRDefault="00761043" w:rsidP="00761043">
      <w:pPr>
        <w:rPr>
          <w:rFonts w:ascii="宋体" w:hAnsi="宋体"/>
          <w:b/>
          <w:bCs/>
        </w:rPr>
      </w:pPr>
      <w:r w:rsidRPr="00761043">
        <w:rPr>
          <w:rFonts w:ascii="宋体" w:hAnsi="宋体"/>
          <w:b/>
          <w:bCs/>
        </w:rPr>
        <w:t>4. 窗口（Window）</w:t>
      </w:r>
    </w:p>
    <w:p w14:paraId="6B7B12A5" w14:textId="0666AD3F" w:rsidR="00761043" w:rsidRPr="00761043" w:rsidRDefault="00761043" w:rsidP="00761043">
      <w:pPr>
        <w:numPr>
          <w:ilvl w:val="0"/>
          <w:numId w:val="18"/>
        </w:numPr>
        <w:rPr>
          <w:rFonts w:ascii="宋体" w:hAnsi="宋体"/>
        </w:rPr>
      </w:pPr>
      <w:r w:rsidRPr="00761043">
        <w:rPr>
          <w:rFonts w:ascii="宋体" w:hAnsi="宋体"/>
        </w:rPr>
        <w:t>Window 值为 65535 ，表示接收</w:t>
      </w:r>
      <w:proofErr w:type="gramStart"/>
      <w:r w:rsidRPr="00761043">
        <w:rPr>
          <w:rFonts w:ascii="宋体" w:hAnsi="宋体"/>
        </w:rPr>
        <w:t>方当前</w:t>
      </w:r>
      <w:proofErr w:type="gramEnd"/>
      <w:r w:rsidRPr="00761043">
        <w:rPr>
          <w:rFonts w:ascii="宋体" w:hAnsi="宋体"/>
        </w:rPr>
        <w:t>接收窗口的大小（以字节为单位），用于流量控制，告知发送方在未收到确认前最多可发送的数据量。</w:t>
      </w:r>
    </w:p>
    <w:p w14:paraId="6B8741F8" w14:textId="77777777" w:rsidR="00761043" w:rsidRPr="00761043" w:rsidRDefault="00761043" w:rsidP="00761043">
      <w:pPr>
        <w:rPr>
          <w:rFonts w:ascii="宋体" w:hAnsi="宋体"/>
          <w:b/>
          <w:bCs/>
        </w:rPr>
      </w:pPr>
      <w:r w:rsidRPr="00761043">
        <w:rPr>
          <w:rFonts w:ascii="宋体" w:hAnsi="宋体"/>
          <w:b/>
          <w:bCs/>
        </w:rPr>
        <w:t>5. 首部长度（Header Length）</w:t>
      </w:r>
    </w:p>
    <w:p w14:paraId="3EFAB504" w14:textId="026777C8" w:rsidR="00761043" w:rsidRPr="00761043" w:rsidRDefault="003B7A1B" w:rsidP="00761043">
      <w:pPr>
        <w:numPr>
          <w:ilvl w:val="0"/>
          <w:numId w:val="19"/>
        </w:numPr>
        <w:rPr>
          <w:rFonts w:ascii="宋体" w:hAnsi="宋体"/>
        </w:rPr>
      </w:pPr>
      <w:r w:rsidRPr="00761043">
        <w:rPr>
          <w:rFonts w:ascii="宋体" w:hAnsi="宋体"/>
          <w:b/>
          <w:bCs/>
        </w:rPr>
        <w:t>首部长度</w:t>
      </w:r>
      <w:r>
        <w:rPr>
          <w:rFonts w:ascii="宋体" w:hAnsi="宋体" w:hint="eastAsia"/>
          <w:b/>
          <w:bCs/>
        </w:rPr>
        <w:t>为</w:t>
      </w:r>
      <w:r w:rsidR="00761043" w:rsidRPr="00761043">
        <w:rPr>
          <w:rFonts w:ascii="宋体" w:hAnsi="宋体"/>
        </w:rPr>
        <w:t>1000 换算为十进制是 8 ，表示 TCP 首部长度为 32 字节 。TCP 首部长度以 4 字节为单位，这里 8 意味着首部包含 20 字节固定部分和 12 字节可选部分。</w:t>
      </w:r>
    </w:p>
    <w:p w14:paraId="32FF1FEA" w14:textId="77777777" w:rsidR="00761043" w:rsidRPr="00761043" w:rsidRDefault="00761043" w:rsidP="00761043">
      <w:pPr>
        <w:rPr>
          <w:rFonts w:ascii="宋体" w:hAnsi="宋体"/>
          <w:b/>
          <w:bCs/>
        </w:rPr>
      </w:pPr>
      <w:r w:rsidRPr="00761043">
        <w:rPr>
          <w:rFonts w:ascii="宋体" w:hAnsi="宋体"/>
          <w:b/>
          <w:bCs/>
        </w:rPr>
        <w:t>6. 校验和（Checksum）</w:t>
      </w:r>
    </w:p>
    <w:p w14:paraId="00781619" w14:textId="566AF704" w:rsidR="00761043" w:rsidRPr="00761043" w:rsidRDefault="00761043" w:rsidP="00761043">
      <w:pPr>
        <w:numPr>
          <w:ilvl w:val="0"/>
          <w:numId w:val="20"/>
        </w:numPr>
        <w:rPr>
          <w:rFonts w:ascii="宋体" w:hAnsi="宋体"/>
        </w:rPr>
      </w:pPr>
      <w:r w:rsidRPr="00761043">
        <w:rPr>
          <w:rFonts w:ascii="宋体" w:hAnsi="宋体"/>
        </w:rPr>
        <w:t>Checksum 为 0xcfb9 ，且状态为 Unverified 。校验和用于检测 TCP 报文段在传输过程中是否出现错误，计算时包括 TCP 首部和数据部分。</w:t>
      </w:r>
    </w:p>
    <w:p w14:paraId="19F47881" w14:textId="77777777" w:rsidR="00761043" w:rsidRPr="00761043" w:rsidRDefault="00761043" w:rsidP="00761043">
      <w:pPr>
        <w:rPr>
          <w:rFonts w:ascii="宋体" w:hAnsi="宋体"/>
          <w:b/>
          <w:bCs/>
        </w:rPr>
      </w:pPr>
      <w:r w:rsidRPr="00761043">
        <w:rPr>
          <w:rFonts w:ascii="宋体" w:hAnsi="宋体"/>
          <w:b/>
          <w:bCs/>
        </w:rPr>
        <w:t>7. 其他选项（Options）</w:t>
      </w:r>
    </w:p>
    <w:p w14:paraId="55896318" w14:textId="736F53EC" w:rsidR="005C0459" w:rsidRPr="00544915" w:rsidRDefault="00761043" w:rsidP="008D7989">
      <w:pPr>
        <w:numPr>
          <w:ilvl w:val="0"/>
          <w:numId w:val="21"/>
        </w:numPr>
        <w:rPr>
          <w:rFonts w:ascii="宋体" w:hAnsi="宋体"/>
        </w:rPr>
      </w:pPr>
      <w:r w:rsidRPr="00761043">
        <w:rPr>
          <w:rFonts w:ascii="宋体" w:hAnsi="宋体"/>
        </w:rPr>
        <w:t>图中显示了一些选项，如 Maximum segment size（最大报文段长度）等 。这些选项用于在连接建立时协商一些参数，增强 TCP 的功能和适应性。</w:t>
      </w:r>
    </w:p>
    <w:p w14:paraId="156303C4" w14:textId="76AC92D1" w:rsidR="008D7989" w:rsidRDefault="008D7989" w:rsidP="008D7989">
      <w:pPr>
        <w:rPr>
          <w:rFonts w:ascii="宋体" w:hAnsi="宋体"/>
        </w:rPr>
      </w:pPr>
      <w:r>
        <w:rPr>
          <w:rFonts w:ascii="宋体" w:hAnsi="宋体" w:hint="eastAsia"/>
        </w:rPr>
        <w:t>ACK置位</w:t>
      </w:r>
    </w:p>
    <w:p w14:paraId="129424A9" w14:textId="66C18587" w:rsidR="008D7989" w:rsidRDefault="00AF78B8" w:rsidP="008D7989">
      <w:pPr>
        <w:rPr>
          <w:rFonts w:ascii="宋体" w:hAnsi="宋体"/>
        </w:rPr>
      </w:pPr>
      <w:r w:rsidRPr="00AF78B8">
        <w:rPr>
          <w:rFonts w:ascii="宋体" w:hAnsi="宋体"/>
          <w:noProof/>
        </w:rPr>
        <w:drawing>
          <wp:inline distT="0" distB="0" distL="0" distR="0" wp14:anchorId="5167F666" wp14:editId="7D32E08D">
            <wp:extent cx="6155690" cy="1483360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48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F328C" w14:textId="77777777" w:rsidR="008D7989" w:rsidRDefault="008D7989" w:rsidP="008D7989">
      <w:pPr>
        <w:rPr>
          <w:rFonts w:ascii="宋体" w:hAnsi="宋体"/>
        </w:rPr>
      </w:pPr>
    </w:p>
    <w:p w14:paraId="668557AD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 xml:space="preserve">SYN（同步序号）：值为 0x0002 ，对应二进制表示中第 2 位为 1（从右往左，低位到高位） 。图中明确标注 “. . . . . .1. = Syn: Set” ，说明该标志位被设置 。在 TCP 三次握手建立连接时，SYN = 1 </w:t>
      </w:r>
      <w:r w:rsidRPr="00A21BBC">
        <w:rPr>
          <w:rFonts w:ascii="宋体" w:hAnsi="宋体"/>
        </w:rPr>
        <w:lastRenderedPageBreak/>
        <w:t>且 ACK = 0 的报文是连接请求报文，用于同步双方的序列号。</w:t>
      </w:r>
    </w:p>
    <w:p w14:paraId="24817BB0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ACK（确认）：图中显示 “. . . .0. . . = Acknowledgment: Not set” ，即对应二进制位为 0 ，表示该报文中确认标志位未被设置 。ACK 标志</w:t>
      </w:r>
      <w:proofErr w:type="gramStart"/>
      <w:r w:rsidRPr="00A21BBC">
        <w:rPr>
          <w:rFonts w:ascii="宋体" w:hAnsi="宋体"/>
        </w:rPr>
        <w:t>位用于</w:t>
      </w:r>
      <w:proofErr w:type="gramEnd"/>
      <w:r w:rsidRPr="00A21BBC">
        <w:rPr>
          <w:rFonts w:ascii="宋体" w:hAnsi="宋体"/>
        </w:rPr>
        <w:t>确认收到的数据，当 ACK = 1 时，确认号字段才有效。</w:t>
      </w:r>
    </w:p>
    <w:p w14:paraId="1672E1BC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PUSH（推送）：标注为 “. . .0. . . . = Push: Not set” ，二进制位为 0 ，表示 PUSH 标志位未设置 。PUSH 标志</w:t>
      </w:r>
      <w:proofErr w:type="gramStart"/>
      <w:r w:rsidRPr="00A21BBC">
        <w:rPr>
          <w:rFonts w:ascii="宋体" w:hAnsi="宋体"/>
        </w:rPr>
        <w:t>位用于</w:t>
      </w:r>
      <w:proofErr w:type="gramEnd"/>
      <w:r w:rsidRPr="00A21BBC">
        <w:rPr>
          <w:rFonts w:ascii="宋体" w:hAnsi="宋体"/>
        </w:rPr>
        <w:t>指示接收方应尽快将数据交付给应用程序，而不是等待缓冲区填满。</w:t>
      </w:r>
    </w:p>
    <w:p w14:paraId="504AB81F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RST（重置连接）：显示 “. .0. . . . . = Reset: Not set” ，二进制位为 0 ，RST 标志位未设置 。RST 用于重置一个连接，当出现错误或需要强制关闭连接时会使用该标志位。</w:t>
      </w:r>
    </w:p>
    <w:p w14:paraId="5D865A65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FIN（结束）：标注 “. . . . .0. . = Fin: Not set” ，二进制位为 0 ，FIN 标志位未设置 。FIN 标志</w:t>
      </w:r>
      <w:proofErr w:type="gramStart"/>
      <w:r w:rsidRPr="00A21BBC">
        <w:rPr>
          <w:rFonts w:ascii="宋体" w:hAnsi="宋体"/>
        </w:rPr>
        <w:t>位用于</w:t>
      </w:r>
      <w:proofErr w:type="gramEnd"/>
      <w:r w:rsidRPr="00A21BBC">
        <w:rPr>
          <w:rFonts w:ascii="宋体" w:hAnsi="宋体"/>
        </w:rPr>
        <w:t>释放一个连接，当发送方数据发送完毕，想要关闭连接时会设置该标志位。</w:t>
      </w:r>
    </w:p>
    <w:p w14:paraId="0646CC6E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URG（紧急）：显示 “. .0. . . . . = Urgent: Not set” ，二进制位为 0 ，URG 标志位未设置 。URG 标志位表示报文中有紧急数据，紧急指针字段此时有效。</w:t>
      </w:r>
    </w:p>
    <w:p w14:paraId="651D557A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ECN - Echo（显式拥塞通知回显）：标注 “. . .0. . . . = ECN - Echo: Not set” ，二进制位为 0 ，该标志位未设置 。用于在网络拥塞时进行反馈。</w:t>
      </w:r>
    </w:p>
    <w:p w14:paraId="31650808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Congestion Window Reduced（拥塞窗口减少）：显示 “. . .0. . . . = Congestion Window Reduced: Not set” ，二进制位为 0 ，该标志位未设置 。用于通知发送方降低发送速率以应对网络拥塞。</w:t>
      </w:r>
    </w:p>
    <w:p w14:paraId="0BF1E52A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Accurate ECN（精确显式拥塞通知）：标注 “. . . . . . . = Accurate ECN: Not set” ，</w:t>
      </w:r>
      <w:proofErr w:type="gramStart"/>
      <w:r w:rsidRPr="00A21BBC">
        <w:rPr>
          <w:rFonts w:ascii="宋体" w:hAnsi="宋体"/>
        </w:rPr>
        <w:t>相关位</w:t>
      </w:r>
      <w:proofErr w:type="gramEnd"/>
      <w:r w:rsidRPr="00A21BBC">
        <w:rPr>
          <w:rFonts w:ascii="宋体" w:hAnsi="宋体"/>
        </w:rPr>
        <w:t>未设置 ，用于更精确的拥塞通知机制。</w:t>
      </w:r>
    </w:p>
    <w:p w14:paraId="59F12FF5" w14:textId="77777777" w:rsidR="00674808" w:rsidRPr="00A21BBC" w:rsidRDefault="00674808" w:rsidP="00674808">
      <w:pPr>
        <w:pStyle w:val="af2"/>
        <w:numPr>
          <w:ilvl w:val="0"/>
          <w:numId w:val="23"/>
        </w:numPr>
        <w:ind w:firstLineChars="0"/>
        <w:rPr>
          <w:rFonts w:ascii="宋体" w:hAnsi="宋体"/>
        </w:rPr>
      </w:pPr>
      <w:r w:rsidRPr="00A21BBC">
        <w:rPr>
          <w:rFonts w:ascii="宋体" w:hAnsi="宋体"/>
        </w:rPr>
        <w:t>Reserved（保留位）：显示 “000. . . . . . = Reserved: Not set” ，这些位目前保留未用，用于未来可能的协议扩展 。</w:t>
      </w:r>
    </w:p>
    <w:p w14:paraId="715305D0" w14:textId="77777777" w:rsidR="008D7989" w:rsidRPr="00674808" w:rsidRDefault="008D7989" w:rsidP="008D7989">
      <w:pPr>
        <w:rPr>
          <w:rFonts w:ascii="宋体" w:hAnsi="宋体"/>
        </w:rPr>
      </w:pPr>
    </w:p>
    <w:p w14:paraId="1912FE6A" w14:textId="3F26EEA0" w:rsidR="008D7989" w:rsidRDefault="008D7989" w:rsidP="00674808">
      <w:pPr>
        <w:pStyle w:val="2"/>
      </w:pPr>
      <w:r>
        <w:rPr>
          <w:rFonts w:hint="eastAsia"/>
        </w:rPr>
        <w:t>2</w:t>
      </w:r>
      <w:r w:rsidR="00674808">
        <w:rPr>
          <w:rFonts w:hint="eastAsia"/>
        </w:rPr>
        <w:t>.</w:t>
      </w:r>
      <w:r w:rsidR="00092FDD">
        <w:rPr>
          <w:rFonts w:hint="eastAsia"/>
        </w:rPr>
        <w:t>u</w:t>
      </w:r>
      <w:r>
        <w:rPr>
          <w:rFonts w:hint="eastAsia"/>
        </w:rPr>
        <w:t>dp</w:t>
      </w:r>
      <w:r>
        <w:rPr>
          <w:rFonts w:hint="eastAsia"/>
        </w:rPr>
        <w:t>协议分析</w:t>
      </w:r>
    </w:p>
    <w:p w14:paraId="08B6FA1C" w14:textId="2ABCBDDA" w:rsidR="008D7989" w:rsidRDefault="004571DE" w:rsidP="008D7989">
      <w:pPr>
        <w:rPr>
          <w:rFonts w:ascii="宋体" w:hAnsi="宋体"/>
        </w:rPr>
      </w:pPr>
      <w:r>
        <w:rPr>
          <w:rFonts w:ascii="宋体" w:hAnsi="宋体" w:hint="eastAsia"/>
        </w:rPr>
        <w:t>使用</w:t>
      </w:r>
      <w:proofErr w:type="spellStart"/>
      <w:r w:rsidR="00092FDD">
        <w:rPr>
          <w:rFonts w:ascii="宋体" w:hAnsi="宋体" w:hint="eastAsia"/>
        </w:rPr>
        <w:t>wireshark</w:t>
      </w:r>
      <w:proofErr w:type="spellEnd"/>
      <w:r w:rsidR="00092FDD">
        <w:rPr>
          <w:rFonts w:ascii="宋体" w:hAnsi="宋体" w:hint="eastAsia"/>
        </w:rPr>
        <w:t>过滤</w:t>
      </w:r>
      <w:proofErr w:type="spellStart"/>
      <w:r w:rsidR="00092FDD">
        <w:rPr>
          <w:rFonts w:ascii="宋体" w:hAnsi="宋体" w:hint="eastAsia"/>
        </w:rPr>
        <w:t>udp</w:t>
      </w:r>
      <w:proofErr w:type="spellEnd"/>
      <w:r w:rsidR="00092FDD">
        <w:rPr>
          <w:rFonts w:ascii="宋体" w:hAnsi="宋体" w:hint="eastAsia"/>
        </w:rPr>
        <w:t>协议</w:t>
      </w:r>
    </w:p>
    <w:p w14:paraId="6EA5B03A" w14:textId="7E248A34" w:rsidR="008D7989" w:rsidRDefault="000B4289" w:rsidP="008D7989">
      <w:pPr>
        <w:rPr>
          <w:rFonts w:ascii="宋体" w:hAnsi="宋体"/>
        </w:rPr>
      </w:pPr>
      <w:r>
        <w:rPr>
          <w:rFonts w:ascii="宋体" w:hAnsi="宋体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D6D6FD" wp14:editId="6C58D7D3">
                <wp:simplePos x="0" y="0"/>
                <wp:positionH relativeFrom="column">
                  <wp:posOffset>-23954</wp:posOffset>
                </wp:positionH>
                <wp:positionV relativeFrom="paragraph">
                  <wp:posOffset>783959</wp:posOffset>
                </wp:positionV>
                <wp:extent cx="6063694" cy="130628"/>
                <wp:effectExtent l="0" t="0" r="13335" b="22225"/>
                <wp:wrapNone/>
                <wp:docPr id="5" name="图文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3694" cy="130628"/>
                        </a:xfrm>
                        <a:prstGeom prst="frame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A51FBF" id="图文框 5" o:spid="_x0000_s1026" style="position:absolute;left:0;text-align:left;margin-left:-1.9pt;margin-top:61.75pt;width:477.45pt;height:10.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063694,130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" path="m,l6063694,r,130628l,130628,,xm16329,16329r,97971l6047366,114300r,-97971l16329,16329xe" fillcolor="#c00000" strokecolor="#c00000" strokeweight="1pt">
                <v:stroke joinstyle="miter"/>
                <v:path arrowok="t" o:connecttype="custom" o:connectlocs="0,0;6063694,0;6063694,130628;0,130628;0,0;16329,16329;16329,114300;6047366,114300;6047366,16329;16329,16329" o:connectangles="0,0,0,0,0,0,0,0,0,0"/>
              </v:shape>
            </w:pict>
          </mc:Fallback>
        </mc:AlternateContent>
      </w:r>
      <w:r w:rsidR="004571DE" w:rsidRPr="004571DE">
        <w:rPr>
          <w:rFonts w:ascii="宋体" w:hAnsi="宋体"/>
          <w:noProof/>
        </w:rPr>
        <w:drawing>
          <wp:inline distT="0" distB="0" distL="0" distR="0" wp14:anchorId="7AAD774E" wp14:editId="2D81247A">
            <wp:extent cx="6155690" cy="16478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5569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4BB12" w14:textId="77777777" w:rsidR="001B1839" w:rsidRPr="001B1839" w:rsidRDefault="001B1839" w:rsidP="001B1839">
      <w:pPr>
        <w:rPr>
          <w:rFonts w:ascii="宋体" w:hAnsi="宋体"/>
        </w:rPr>
      </w:pPr>
      <w:r w:rsidRPr="001B1839">
        <w:rPr>
          <w:rFonts w:ascii="宋体" w:hAnsi="宋体"/>
          <w:noProof/>
        </w:rPr>
        <w:drawing>
          <wp:anchor distT="0" distB="0" distL="0" distR="0" simplePos="0" relativeHeight="251673600" behindDoc="1" locked="0" layoutInCell="1" allowOverlap="1" wp14:anchorId="18597F6D" wp14:editId="3C7A42ED">
            <wp:simplePos x="0" y="0"/>
            <wp:positionH relativeFrom="page">
              <wp:posOffset>685800</wp:posOffset>
            </wp:positionH>
            <wp:positionV relativeFrom="paragraph">
              <wp:posOffset>200405</wp:posOffset>
            </wp:positionV>
            <wp:extent cx="6135670" cy="1543050"/>
            <wp:effectExtent l="0" t="0" r="0" b="0"/>
            <wp:wrapTopAndBottom/>
            <wp:docPr id="41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567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1839">
        <w:rPr>
          <w:rFonts w:ascii="宋体" w:hAnsi="宋体"/>
        </w:rPr>
        <w:t>UDP 协议分组格式</w:t>
      </w: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1"/>
        <w:gridCol w:w="4983"/>
      </w:tblGrid>
      <w:tr w:rsidR="00B61122" w:rsidRPr="00B61122" w14:paraId="232EA677" w14:textId="77777777" w:rsidTr="00754777">
        <w:trPr>
          <w:trHeight w:val="312"/>
        </w:trPr>
        <w:tc>
          <w:tcPr>
            <w:tcW w:w="4981" w:type="dxa"/>
          </w:tcPr>
          <w:p w14:paraId="6BE62AD6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源端口</w:t>
            </w:r>
          </w:p>
        </w:tc>
        <w:tc>
          <w:tcPr>
            <w:tcW w:w="4983" w:type="dxa"/>
          </w:tcPr>
          <w:p w14:paraId="78064269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占 16bit，表示源地址开启的端口</w:t>
            </w:r>
          </w:p>
        </w:tc>
      </w:tr>
      <w:tr w:rsidR="00B61122" w:rsidRPr="00B61122" w14:paraId="2EFB523E" w14:textId="77777777" w:rsidTr="00754777">
        <w:trPr>
          <w:trHeight w:val="311"/>
        </w:trPr>
        <w:tc>
          <w:tcPr>
            <w:tcW w:w="4981" w:type="dxa"/>
          </w:tcPr>
          <w:p w14:paraId="4FB4E17F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目的端口</w:t>
            </w:r>
          </w:p>
        </w:tc>
        <w:tc>
          <w:tcPr>
            <w:tcW w:w="4983" w:type="dxa"/>
          </w:tcPr>
          <w:p w14:paraId="693B9CCD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占 16bit，表示目的地址开启的端口</w:t>
            </w:r>
          </w:p>
        </w:tc>
      </w:tr>
      <w:tr w:rsidR="00B61122" w:rsidRPr="00B61122" w14:paraId="12FF492D" w14:textId="77777777" w:rsidTr="00754777">
        <w:trPr>
          <w:trHeight w:val="311"/>
        </w:trPr>
        <w:tc>
          <w:tcPr>
            <w:tcW w:w="4981" w:type="dxa"/>
          </w:tcPr>
          <w:p w14:paraId="7A8EF255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长度</w:t>
            </w:r>
          </w:p>
        </w:tc>
        <w:tc>
          <w:tcPr>
            <w:tcW w:w="4983" w:type="dxa"/>
          </w:tcPr>
          <w:p w14:paraId="58F3909A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占 16bit，表示报文长度</w:t>
            </w:r>
          </w:p>
        </w:tc>
      </w:tr>
      <w:tr w:rsidR="00B61122" w:rsidRPr="00B61122" w14:paraId="6B691758" w14:textId="77777777" w:rsidTr="00754777">
        <w:trPr>
          <w:trHeight w:val="313"/>
        </w:trPr>
        <w:tc>
          <w:tcPr>
            <w:tcW w:w="4981" w:type="dxa"/>
          </w:tcPr>
          <w:p w14:paraId="66A70608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校验和</w:t>
            </w:r>
          </w:p>
        </w:tc>
        <w:tc>
          <w:tcPr>
            <w:tcW w:w="4983" w:type="dxa"/>
          </w:tcPr>
          <w:p w14:paraId="309F5413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占 16bit，UDP 使用检验和是可选的。</w:t>
            </w:r>
          </w:p>
        </w:tc>
      </w:tr>
      <w:tr w:rsidR="00B61122" w:rsidRPr="00B61122" w14:paraId="42B55839" w14:textId="77777777" w:rsidTr="00754777">
        <w:trPr>
          <w:trHeight w:val="311"/>
        </w:trPr>
        <w:tc>
          <w:tcPr>
            <w:tcW w:w="4981" w:type="dxa"/>
          </w:tcPr>
          <w:p w14:paraId="39B17EE2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数据</w:t>
            </w:r>
          </w:p>
        </w:tc>
        <w:tc>
          <w:tcPr>
            <w:tcW w:w="4983" w:type="dxa"/>
          </w:tcPr>
          <w:p w14:paraId="695D7DF0" w14:textId="77777777" w:rsidR="00B61122" w:rsidRPr="00B61122" w:rsidRDefault="00B61122" w:rsidP="00B61122">
            <w:pPr>
              <w:rPr>
                <w:rFonts w:ascii="宋体" w:hAnsi="宋体"/>
              </w:rPr>
            </w:pPr>
            <w:r w:rsidRPr="00B61122">
              <w:rPr>
                <w:rFonts w:ascii="宋体" w:hAnsi="宋体"/>
              </w:rPr>
              <w:t>传输的数据</w:t>
            </w:r>
          </w:p>
        </w:tc>
      </w:tr>
    </w:tbl>
    <w:p w14:paraId="42065C19" w14:textId="77777777" w:rsidR="00B61122" w:rsidRPr="00B61122" w:rsidRDefault="00B61122" w:rsidP="00B61122">
      <w:pPr>
        <w:rPr>
          <w:rFonts w:ascii="宋体" w:hAnsi="宋体"/>
        </w:rPr>
      </w:pPr>
    </w:p>
    <w:p w14:paraId="0907F950" w14:textId="77777777" w:rsidR="00B61122" w:rsidRPr="00B61122" w:rsidRDefault="00B61122" w:rsidP="00B61122">
      <w:pPr>
        <w:rPr>
          <w:rFonts w:ascii="宋体" w:hAnsi="宋体"/>
        </w:rPr>
      </w:pPr>
      <w:r w:rsidRPr="00B61122">
        <w:rPr>
          <w:rFonts w:ascii="宋体" w:hAnsi="宋体"/>
        </w:rPr>
        <w:t xml:space="preserve">打开一个 </w:t>
      </w:r>
      <w:proofErr w:type="spellStart"/>
      <w:r w:rsidRPr="00B61122">
        <w:rPr>
          <w:rFonts w:ascii="宋体" w:hAnsi="宋体"/>
        </w:rPr>
        <w:t>udp</w:t>
      </w:r>
      <w:proofErr w:type="spellEnd"/>
      <w:r w:rsidRPr="00B61122">
        <w:rPr>
          <w:rFonts w:ascii="宋体" w:hAnsi="宋体"/>
        </w:rPr>
        <w:t xml:space="preserve"> 报文</w:t>
      </w:r>
    </w:p>
    <w:p w14:paraId="656699C7" w14:textId="77777777" w:rsidR="008D7989" w:rsidRDefault="008D7989" w:rsidP="008D7989">
      <w:pPr>
        <w:rPr>
          <w:rFonts w:ascii="宋体" w:hAnsi="宋体"/>
        </w:rPr>
      </w:pPr>
    </w:p>
    <w:p w14:paraId="69686210" w14:textId="06152C26" w:rsidR="008D7989" w:rsidRDefault="007D0DCE" w:rsidP="008D7989">
      <w:pPr>
        <w:rPr>
          <w:rFonts w:ascii="宋体" w:hAnsi="宋体"/>
        </w:rPr>
      </w:pPr>
      <w:r w:rsidRPr="007D0DCE">
        <w:rPr>
          <w:rFonts w:ascii="宋体" w:hAnsi="宋体"/>
          <w:noProof/>
        </w:rPr>
        <w:lastRenderedPageBreak/>
        <w:drawing>
          <wp:inline distT="0" distB="0" distL="0" distR="0" wp14:anchorId="754B5464" wp14:editId="2C7ED2F2">
            <wp:extent cx="6155690" cy="22860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5569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4459A" w14:textId="7BAEF848" w:rsidR="00A21BBC" w:rsidRPr="00A21BBC" w:rsidRDefault="00A21BBC" w:rsidP="008D7989">
      <w:pPr>
        <w:rPr>
          <w:rFonts w:ascii="宋体" w:hAnsi="宋体"/>
          <w:b/>
          <w:bCs/>
        </w:rPr>
      </w:pPr>
      <w:r w:rsidRPr="00A21BBC">
        <w:rPr>
          <w:rFonts w:ascii="宋体" w:hAnsi="宋体" w:hint="eastAsia"/>
          <w:b/>
          <w:bCs/>
        </w:rPr>
        <w:t>解释：</w:t>
      </w:r>
    </w:p>
    <w:p w14:paraId="09F3E129" w14:textId="77777777" w:rsidR="00A21BBC" w:rsidRPr="00A21BBC" w:rsidRDefault="00A21BBC" w:rsidP="00A21BBC">
      <w:pPr>
        <w:rPr>
          <w:rFonts w:ascii="宋体" w:hAnsi="宋体"/>
        </w:rPr>
      </w:pPr>
      <w:r w:rsidRPr="00A21BBC">
        <w:rPr>
          <w:rFonts w:ascii="宋体" w:hAnsi="宋体"/>
        </w:rPr>
        <w:t>1. 源端口和目的端口</w:t>
      </w:r>
    </w:p>
    <w:p w14:paraId="6C11AA46" w14:textId="77777777" w:rsidR="00A21BBC" w:rsidRPr="00A21BBC" w:rsidRDefault="00A21BBC" w:rsidP="00A21BBC">
      <w:pPr>
        <w:numPr>
          <w:ilvl w:val="0"/>
          <w:numId w:val="24"/>
        </w:numPr>
        <w:rPr>
          <w:rFonts w:ascii="宋体" w:hAnsi="宋体"/>
        </w:rPr>
      </w:pPr>
      <w:r w:rsidRPr="00A21BBC">
        <w:rPr>
          <w:rFonts w:ascii="宋体" w:hAnsi="宋体"/>
        </w:rPr>
        <w:t>Source Port（源端口）：值为 59450 。源端口用于标识发送数据的应用程序，在网络通信中，源端口一般由系统动态分配，可帮助接收方在回复数据时知道该将数据发往哪个应用程序。</w:t>
      </w:r>
    </w:p>
    <w:p w14:paraId="7CBE2B19" w14:textId="77777777" w:rsidR="00A21BBC" w:rsidRPr="00A21BBC" w:rsidRDefault="00A21BBC" w:rsidP="00A21BBC">
      <w:pPr>
        <w:numPr>
          <w:ilvl w:val="0"/>
          <w:numId w:val="24"/>
        </w:numPr>
        <w:rPr>
          <w:rFonts w:ascii="宋体" w:hAnsi="宋体"/>
        </w:rPr>
      </w:pPr>
      <w:r w:rsidRPr="00A21BBC">
        <w:rPr>
          <w:rFonts w:ascii="宋体" w:hAnsi="宋体"/>
        </w:rPr>
        <w:t>Destination Port（目的端口）：值为 53 。53 端口是 DNS（Domain Name System，域名系统）服务常用端口 ，说明该 UDP 报文是发往 DNS 服务器，用于域名查询等相关操作。</w:t>
      </w:r>
    </w:p>
    <w:p w14:paraId="26885F09" w14:textId="77777777" w:rsidR="00A21BBC" w:rsidRPr="00A21BBC" w:rsidRDefault="00A21BBC" w:rsidP="00A21BBC">
      <w:pPr>
        <w:rPr>
          <w:rFonts w:ascii="宋体" w:hAnsi="宋体"/>
        </w:rPr>
      </w:pPr>
      <w:r w:rsidRPr="00A21BBC">
        <w:rPr>
          <w:rFonts w:ascii="宋体" w:hAnsi="宋体"/>
        </w:rPr>
        <w:t>2. 长度（Length）</w:t>
      </w:r>
    </w:p>
    <w:p w14:paraId="58B2A6F9" w14:textId="77777777" w:rsidR="00A21BBC" w:rsidRPr="00A21BBC" w:rsidRDefault="00A21BBC" w:rsidP="00A21BBC">
      <w:pPr>
        <w:rPr>
          <w:rFonts w:ascii="宋体" w:hAnsi="宋体"/>
        </w:rPr>
      </w:pPr>
      <w:r w:rsidRPr="00A21BBC">
        <w:rPr>
          <w:rFonts w:ascii="宋体" w:hAnsi="宋体"/>
        </w:rPr>
        <w:t>值为 40 。这里的长度指的是 UDP 首部加上 UDP 数据部分（payload）的总长度，单位是字节 。它可以帮助接收方确定 UDP 报文的边界，以便正确处理数据。</w:t>
      </w:r>
    </w:p>
    <w:p w14:paraId="58BC7BF7" w14:textId="77777777" w:rsidR="00A21BBC" w:rsidRPr="00A21BBC" w:rsidRDefault="00A21BBC" w:rsidP="00A21BBC">
      <w:pPr>
        <w:rPr>
          <w:rFonts w:ascii="宋体" w:hAnsi="宋体"/>
        </w:rPr>
      </w:pPr>
      <w:r w:rsidRPr="00A21BBC">
        <w:rPr>
          <w:rFonts w:ascii="宋体" w:hAnsi="宋体"/>
        </w:rPr>
        <w:t>3. 校验和（Checksum）</w:t>
      </w:r>
    </w:p>
    <w:p w14:paraId="51ECA6F2" w14:textId="77777777" w:rsidR="00A21BBC" w:rsidRPr="00A21BBC" w:rsidRDefault="00A21BBC" w:rsidP="00A21BBC">
      <w:pPr>
        <w:rPr>
          <w:rFonts w:ascii="宋体" w:hAnsi="宋体"/>
        </w:rPr>
      </w:pPr>
      <w:r w:rsidRPr="00A21BBC">
        <w:rPr>
          <w:rFonts w:ascii="宋体" w:hAnsi="宋体"/>
        </w:rPr>
        <w:t>值为 0x6aba ，状态标注为 [unverified] 。校验和用于检测 UDP 报文在传输过程中是否出现错误。与 TCP 类似，计算时通常涵盖 UDP 首部和数据部分。发送</w:t>
      </w:r>
      <w:proofErr w:type="gramStart"/>
      <w:r w:rsidRPr="00A21BBC">
        <w:rPr>
          <w:rFonts w:ascii="宋体" w:hAnsi="宋体"/>
        </w:rPr>
        <w:t>方计算</w:t>
      </w:r>
      <w:proofErr w:type="gramEnd"/>
      <w:r w:rsidRPr="00A21BBC">
        <w:rPr>
          <w:rFonts w:ascii="宋体" w:hAnsi="宋体"/>
        </w:rPr>
        <w:t>出校验和填入该字段，接收</w:t>
      </w:r>
      <w:proofErr w:type="gramStart"/>
      <w:r w:rsidRPr="00A21BBC">
        <w:rPr>
          <w:rFonts w:ascii="宋体" w:hAnsi="宋体"/>
        </w:rPr>
        <w:t>方收到</w:t>
      </w:r>
      <w:proofErr w:type="gramEnd"/>
      <w:r w:rsidRPr="00A21BBC">
        <w:rPr>
          <w:rFonts w:ascii="宋体" w:hAnsi="宋体"/>
        </w:rPr>
        <w:t>报文后重新计算并与该值对比，若不一致则说明报文可能已损坏。不过在实际应用中，UDP 的校验和是可选的，很多情况下即使校验和未通过，接收方也可能继续处理报文。</w:t>
      </w:r>
    </w:p>
    <w:p w14:paraId="7ECD612F" w14:textId="77777777" w:rsidR="00A21BBC" w:rsidRPr="00A21BBC" w:rsidRDefault="00A21BBC" w:rsidP="00A21BBC">
      <w:pPr>
        <w:rPr>
          <w:rFonts w:ascii="宋体" w:hAnsi="宋体"/>
        </w:rPr>
      </w:pPr>
      <w:r w:rsidRPr="00A21BBC">
        <w:rPr>
          <w:rFonts w:ascii="宋体" w:hAnsi="宋体"/>
        </w:rPr>
        <w:t>4. 流索引和流数据包编号</w:t>
      </w:r>
    </w:p>
    <w:p w14:paraId="28164F06" w14:textId="77777777" w:rsidR="00A21BBC" w:rsidRPr="00A21BBC" w:rsidRDefault="00A21BBC" w:rsidP="00A21BBC">
      <w:pPr>
        <w:numPr>
          <w:ilvl w:val="0"/>
          <w:numId w:val="25"/>
        </w:numPr>
        <w:rPr>
          <w:rFonts w:ascii="宋体" w:hAnsi="宋体"/>
        </w:rPr>
      </w:pPr>
      <w:r w:rsidRPr="00A21BBC">
        <w:rPr>
          <w:rFonts w:ascii="宋体" w:hAnsi="宋体"/>
        </w:rPr>
        <w:t>Stream index（流索引）：值为 136 。用于标识该 UDP 数据包所属的流，在一些涉及多个数据包传输的场景下（比如多媒体流传输等），可帮助对数据包进行归类和管理。</w:t>
      </w:r>
    </w:p>
    <w:p w14:paraId="7AE251E6" w14:textId="77777777" w:rsidR="00A21BBC" w:rsidRPr="00A21BBC" w:rsidRDefault="00A21BBC" w:rsidP="00A21BBC">
      <w:pPr>
        <w:numPr>
          <w:ilvl w:val="0"/>
          <w:numId w:val="25"/>
        </w:numPr>
        <w:rPr>
          <w:rFonts w:ascii="宋体" w:hAnsi="宋体"/>
        </w:rPr>
      </w:pPr>
      <w:r w:rsidRPr="00A21BBC">
        <w:rPr>
          <w:rFonts w:ascii="宋体" w:hAnsi="宋体"/>
        </w:rPr>
        <w:t>Stream Packet Number（流数据包编号）：值为 3 。用于标识在所属流中的数据包顺序，方便接收方按序重组数据（虽然 UDP 本身不保证有序，但在一些上层应用场景下可辅助实现有序处理 ）。</w:t>
      </w:r>
    </w:p>
    <w:p w14:paraId="576CD1A6" w14:textId="77777777" w:rsidR="00A21BBC" w:rsidRPr="00A21BBC" w:rsidRDefault="00A21BBC" w:rsidP="00A21BBC">
      <w:pPr>
        <w:rPr>
          <w:rFonts w:ascii="宋体" w:hAnsi="宋体"/>
        </w:rPr>
      </w:pPr>
      <w:r w:rsidRPr="00A21BBC">
        <w:rPr>
          <w:rFonts w:ascii="宋体" w:hAnsi="宋体"/>
        </w:rPr>
        <w:t>5. UDP 负载（UDP payload）</w:t>
      </w:r>
    </w:p>
    <w:p w14:paraId="04B3B921" w14:textId="77777777" w:rsidR="00A21BBC" w:rsidRPr="00A21BBC" w:rsidRDefault="00A21BBC" w:rsidP="00A21BBC">
      <w:pPr>
        <w:rPr>
          <w:rFonts w:ascii="宋体" w:hAnsi="宋体"/>
        </w:rPr>
      </w:pPr>
      <w:r w:rsidRPr="00A21BBC">
        <w:rPr>
          <w:rFonts w:ascii="宋体" w:hAnsi="宋体"/>
        </w:rPr>
        <w:t>标注为 (32 bytes) 。指的是 UDP 数据部分的长度，这部分数据是应用层交付给 UDP 层需要传输的数据，在本图中，后续紧接着是 “Domain Name System (query)” ，说明这 32 字节的数据是用于 DNS 查询的内容</w:t>
      </w:r>
    </w:p>
    <w:p w14:paraId="1BF741FC" w14:textId="77777777" w:rsidR="00220845" w:rsidRPr="00A21BBC" w:rsidRDefault="00220845" w:rsidP="008D7989">
      <w:pPr>
        <w:rPr>
          <w:rFonts w:ascii="宋体" w:hAnsi="宋体"/>
        </w:rPr>
      </w:pPr>
    </w:p>
    <w:p w14:paraId="7B6AE1FC" w14:textId="77777777" w:rsidR="00220845" w:rsidRPr="006B481A" w:rsidRDefault="00220845" w:rsidP="008D7989">
      <w:pPr>
        <w:rPr>
          <w:rFonts w:ascii="宋体" w:hAnsi="宋体"/>
        </w:rPr>
      </w:pPr>
    </w:p>
    <w:p w14:paraId="6486F00E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【</w:t>
      </w:r>
      <w:r w:rsidRPr="00AD78AE">
        <w:rPr>
          <w:b/>
          <w:sz w:val="28"/>
          <w:szCs w:val="28"/>
        </w:rPr>
        <w:t>实验结果总结</w:t>
      </w:r>
      <w:r>
        <w:rPr>
          <w:rFonts w:hint="eastAsia"/>
          <w:b/>
          <w:sz w:val="28"/>
          <w:szCs w:val="28"/>
        </w:rPr>
        <w:t>】</w:t>
      </w:r>
    </w:p>
    <w:p w14:paraId="27B426AC" w14:textId="384F49DE" w:rsidR="008D7989" w:rsidRPr="00715EE3" w:rsidRDefault="00A208AC" w:rsidP="00873A17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Segoe UI" w:hAnsi="Segoe UI" w:cs="Segoe UI"/>
          <w:shd w:val="clear" w:color="auto" w:fill="FFFFFF"/>
        </w:rPr>
        <w:t>本次实验聚焦于传输层的</w:t>
      </w:r>
      <w:r>
        <w:rPr>
          <w:rFonts w:ascii="Segoe UI" w:hAnsi="Segoe UI" w:cs="Segoe UI"/>
          <w:shd w:val="clear" w:color="auto" w:fill="FFFFFF"/>
        </w:rPr>
        <w:t xml:space="preserve"> TCP </w:t>
      </w:r>
      <w:r>
        <w:rPr>
          <w:rFonts w:ascii="Segoe UI" w:hAnsi="Segoe UI" w:cs="Segoe UI"/>
          <w:shd w:val="clear" w:color="auto" w:fill="FFFFFF"/>
        </w:rPr>
        <w:t>和</w:t>
      </w:r>
      <w:r>
        <w:rPr>
          <w:rFonts w:ascii="Segoe UI" w:hAnsi="Segoe UI" w:cs="Segoe UI"/>
          <w:shd w:val="clear" w:color="auto" w:fill="FFFFFF"/>
        </w:rPr>
        <w:t xml:space="preserve"> UDP </w:t>
      </w:r>
      <w:r>
        <w:rPr>
          <w:rFonts w:ascii="Segoe UI" w:hAnsi="Segoe UI" w:cs="Segoe UI"/>
          <w:shd w:val="clear" w:color="auto" w:fill="FFFFFF"/>
        </w:rPr>
        <w:t>协议。在</w:t>
      </w:r>
      <w:r>
        <w:rPr>
          <w:rFonts w:ascii="Segoe UI" w:hAnsi="Segoe UI" w:cs="Segoe UI"/>
          <w:shd w:val="clear" w:color="auto" w:fill="FFFFFF"/>
        </w:rPr>
        <w:t xml:space="preserve"> TCP </w:t>
      </w:r>
      <w:r>
        <w:rPr>
          <w:rFonts w:ascii="Segoe UI" w:hAnsi="Segoe UI" w:cs="Segoe UI"/>
          <w:shd w:val="clear" w:color="auto" w:fill="FFFFFF"/>
        </w:rPr>
        <w:t>协议分析中，详细了解了</w:t>
      </w:r>
      <w:r>
        <w:rPr>
          <w:rFonts w:ascii="Segoe UI" w:hAnsi="Segoe UI" w:cs="Segoe UI"/>
          <w:shd w:val="clear" w:color="auto" w:fill="FFFFFF"/>
        </w:rPr>
        <w:t xml:space="preserve"> TCP </w:t>
      </w:r>
      <w:r>
        <w:rPr>
          <w:rFonts w:ascii="Segoe UI" w:hAnsi="Segoe UI" w:cs="Segoe UI"/>
          <w:shd w:val="clear" w:color="auto" w:fill="FFFFFF"/>
        </w:rPr>
        <w:t>报文分组格式，包括源端口、目的端口、序号、确认序号等字段，以及标志位（如</w:t>
      </w:r>
      <w:r>
        <w:rPr>
          <w:rFonts w:ascii="Segoe UI" w:hAnsi="Segoe UI" w:cs="Segoe UI"/>
          <w:shd w:val="clear" w:color="auto" w:fill="FFFFFF"/>
        </w:rPr>
        <w:t xml:space="preserve"> SYN</w:t>
      </w:r>
      <w:r>
        <w:rPr>
          <w:rFonts w:ascii="Segoe UI" w:hAnsi="Segoe UI" w:cs="Segoe UI"/>
          <w:shd w:val="clear" w:color="auto" w:fill="FFFFFF"/>
        </w:rPr>
        <w:t>、</w:t>
      </w:r>
      <w:r>
        <w:rPr>
          <w:rFonts w:ascii="Segoe UI" w:hAnsi="Segoe UI" w:cs="Segoe UI"/>
          <w:shd w:val="clear" w:color="auto" w:fill="FFFFFF"/>
        </w:rPr>
        <w:t xml:space="preserve">ACK </w:t>
      </w:r>
      <w:r>
        <w:rPr>
          <w:rFonts w:ascii="Segoe UI" w:hAnsi="Segoe UI" w:cs="Segoe UI"/>
          <w:shd w:val="clear" w:color="auto" w:fill="FFFFFF"/>
        </w:rPr>
        <w:t>等）在连接建立、数据传输和连接关闭过程中的作用，明白了</w:t>
      </w:r>
      <w:r>
        <w:rPr>
          <w:rFonts w:ascii="Segoe UI" w:hAnsi="Segoe UI" w:cs="Segoe UI"/>
          <w:shd w:val="clear" w:color="auto" w:fill="FFFFFF"/>
        </w:rPr>
        <w:t xml:space="preserve"> TCP </w:t>
      </w:r>
      <w:r>
        <w:rPr>
          <w:rFonts w:ascii="Segoe UI" w:hAnsi="Segoe UI" w:cs="Segoe UI"/>
          <w:shd w:val="clear" w:color="auto" w:fill="FFFFFF"/>
        </w:rPr>
        <w:t>如何实现可靠传输和流量控制。对于</w:t>
      </w:r>
      <w:r>
        <w:rPr>
          <w:rFonts w:ascii="Segoe UI" w:hAnsi="Segoe UI" w:cs="Segoe UI"/>
          <w:shd w:val="clear" w:color="auto" w:fill="FFFFFF"/>
        </w:rPr>
        <w:t xml:space="preserve"> UDP </w:t>
      </w:r>
      <w:r>
        <w:rPr>
          <w:rFonts w:ascii="Segoe UI" w:hAnsi="Segoe UI" w:cs="Segoe UI"/>
          <w:shd w:val="clear" w:color="auto" w:fill="FFFFFF"/>
        </w:rPr>
        <w:t>协议，掌握了其简单的报文格式和应用场景，如在</w:t>
      </w:r>
      <w:r>
        <w:rPr>
          <w:rFonts w:ascii="Segoe UI" w:hAnsi="Segoe UI" w:cs="Segoe UI"/>
          <w:shd w:val="clear" w:color="auto" w:fill="FFFFFF"/>
        </w:rPr>
        <w:t xml:space="preserve"> DNS </w:t>
      </w:r>
      <w:r>
        <w:rPr>
          <w:rFonts w:ascii="Segoe UI" w:hAnsi="Segoe UI" w:cs="Segoe UI"/>
          <w:shd w:val="clear" w:color="auto" w:fill="FFFFFF"/>
        </w:rPr>
        <w:t>查询中的应用。通过实验，清晰认识到</w:t>
      </w:r>
      <w:r>
        <w:rPr>
          <w:rFonts w:ascii="Segoe UI" w:hAnsi="Segoe UI" w:cs="Segoe UI"/>
          <w:shd w:val="clear" w:color="auto" w:fill="FFFFFF"/>
        </w:rPr>
        <w:t xml:space="preserve"> TCP </w:t>
      </w:r>
      <w:r>
        <w:rPr>
          <w:rFonts w:ascii="Segoe UI" w:hAnsi="Segoe UI" w:cs="Segoe UI"/>
          <w:shd w:val="clear" w:color="auto" w:fill="FFFFFF"/>
        </w:rPr>
        <w:t>和</w:t>
      </w:r>
      <w:r>
        <w:rPr>
          <w:rFonts w:ascii="Segoe UI" w:hAnsi="Segoe UI" w:cs="Segoe UI"/>
          <w:shd w:val="clear" w:color="auto" w:fill="FFFFFF"/>
        </w:rPr>
        <w:t xml:space="preserve"> UDP </w:t>
      </w:r>
      <w:r>
        <w:rPr>
          <w:rFonts w:ascii="Segoe UI" w:hAnsi="Segoe UI" w:cs="Segoe UI"/>
          <w:shd w:val="clear" w:color="auto" w:fill="FFFFFF"/>
        </w:rPr>
        <w:t>协议的特点与差异，在实际网络应用中，可根据不同需求选择合适的传输层协议</w:t>
      </w:r>
    </w:p>
    <w:p w14:paraId="52639A6D" w14:textId="7FC44010" w:rsidR="009C5D66" w:rsidRDefault="008D7989" w:rsidP="009C5D66">
      <w:pPr>
        <w:spacing w:beforeLines="50" w:before="120" w:afterLines="50" w:after="120" w:line="360" w:lineRule="auto"/>
        <w:jc w:val="center"/>
        <w:outlineLvl w:val="0"/>
        <w:rPr>
          <w:b/>
          <w:sz w:val="32"/>
          <w:szCs w:val="32"/>
        </w:rPr>
      </w:pPr>
      <w:r>
        <w:rPr>
          <w:b/>
          <w:sz w:val="28"/>
          <w:szCs w:val="28"/>
        </w:rPr>
        <w:br w:type="page"/>
      </w:r>
      <w:r w:rsidR="009C5D66" w:rsidRPr="00AD78AE">
        <w:rPr>
          <w:rFonts w:hint="eastAsia"/>
          <w:b/>
          <w:sz w:val="32"/>
          <w:szCs w:val="32"/>
        </w:rPr>
        <w:lastRenderedPageBreak/>
        <w:t>实验</w:t>
      </w:r>
      <w:r w:rsidR="009C5D66">
        <w:rPr>
          <w:rFonts w:hint="eastAsia"/>
          <w:b/>
          <w:sz w:val="32"/>
          <w:szCs w:val="32"/>
        </w:rPr>
        <w:t>三</w:t>
      </w:r>
      <w:r w:rsidR="009C5D66" w:rsidRPr="00AD78AE">
        <w:rPr>
          <w:rFonts w:hint="eastAsia"/>
          <w:b/>
          <w:sz w:val="32"/>
          <w:szCs w:val="32"/>
        </w:rPr>
        <w:t xml:space="preserve"> </w:t>
      </w:r>
      <w:proofErr w:type="spellStart"/>
      <w:r w:rsidR="00D00F28">
        <w:rPr>
          <w:rFonts w:hint="eastAsia"/>
          <w:b/>
          <w:sz w:val="32"/>
          <w:szCs w:val="32"/>
        </w:rPr>
        <w:t>IPSec</w:t>
      </w:r>
      <w:proofErr w:type="spellEnd"/>
      <w:r w:rsidR="00D00F28">
        <w:rPr>
          <w:rFonts w:hint="eastAsia"/>
          <w:b/>
          <w:sz w:val="32"/>
          <w:szCs w:val="32"/>
        </w:rPr>
        <w:t>协议分析</w:t>
      </w:r>
    </w:p>
    <w:p w14:paraId="453C694E" w14:textId="5228197E" w:rsidR="008D7989" w:rsidRDefault="008D7989" w:rsidP="00A208AC">
      <w:pPr>
        <w:rPr>
          <w:b/>
          <w:sz w:val="32"/>
          <w:szCs w:val="32"/>
        </w:rPr>
      </w:pPr>
    </w:p>
    <w:p w14:paraId="39A0A07D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</w:t>
      </w:r>
      <w:r>
        <w:rPr>
          <w:rFonts w:hint="eastAsia"/>
          <w:b/>
          <w:sz w:val="28"/>
          <w:szCs w:val="28"/>
        </w:rPr>
        <w:t>准备</w:t>
      </w:r>
      <w:r w:rsidRPr="000E6196">
        <w:rPr>
          <w:rFonts w:hint="eastAsia"/>
          <w:b/>
          <w:sz w:val="28"/>
          <w:szCs w:val="28"/>
        </w:rPr>
        <w:t>】</w:t>
      </w:r>
    </w:p>
    <w:p w14:paraId="6239BC5E" w14:textId="77777777" w:rsidR="008D7989" w:rsidRDefault="008D7989" w:rsidP="008D7989">
      <w:r>
        <w:tab/>
      </w:r>
      <w:r w:rsidRPr="00B41C06">
        <w:t>1.</w:t>
      </w:r>
      <w:r w:rsidRPr="00B41C06">
        <w:t>根据平台提供的操作机地址，登录操作机。</w:t>
      </w:r>
      <w:r w:rsidRPr="00B41C06">
        <w:t xml:space="preserve"> </w:t>
      </w:r>
    </w:p>
    <w:p w14:paraId="5BFC3DA2" w14:textId="77777777" w:rsidR="008D7989" w:rsidRDefault="008D7989" w:rsidP="008D7989">
      <w:pPr>
        <w:ind w:firstLine="420"/>
      </w:pPr>
      <w:r w:rsidRPr="00B41C06">
        <w:t>2.</w:t>
      </w:r>
      <w:r w:rsidRPr="00B41C06">
        <w:t>打开操作机桌面上的</w:t>
      </w:r>
      <w:r w:rsidRPr="00B41C06">
        <w:t xml:space="preserve">“IPsec </w:t>
      </w:r>
      <w:r w:rsidRPr="00B41C06">
        <w:t>协议分析</w:t>
      </w:r>
      <w:r w:rsidRPr="00B41C06">
        <w:t>”</w:t>
      </w:r>
      <w:r w:rsidRPr="00B41C06">
        <w:t>文件夹中的</w:t>
      </w:r>
      <w:r w:rsidRPr="00B41C06">
        <w:t>“</w:t>
      </w:r>
      <w:proofErr w:type="spellStart"/>
      <w:r w:rsidRPr="00B41C06">
        <w:t>IPSec</w:t>
      </w:r>
      <w:proofErr w:type="spellEnd"/>
      <w:r w:rsidRPr="00B41C06">
        <w:t xml:space="preserve"> </w:t>
      </w:r>
      <w:r w:rsidRPr="00B41C06">
        <w:t>协议分析</w:t>
      </w:r>
      <w:r w:rsidRPr="00B41C06">
        <w:t>.topo”</w:t>
      </w:r>
      <w:r w:rsidRPr="00B41C06">
        <w:t>文件。</w:t>
      </w:r>
    </w:p>
    <w:p w14:paraId="76D567BC" w14:textId="07A76218" w:rsidR="008D7989" w:rsidRDefault="008D7989" w:rsidP="008D7989">
      <w:pPr>
        <w:ind w:firstLine="420"/>
      </w:pPr>
      <w:r w:rsidRPr="00B41C06">
        <w:rPr>
          <w:noProof/>
        </w:rPr>
        <w:drawing>
          <wp:inline distT="0" distB="0" distL="0" distR="0" wp14:anchorId="54B7E62A" wp14:editId="1AECC0A6">
            <wp:extent cx="5274310" cy="2803525"/>
            <wp:effectExtent l="0" t="0" r="254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0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9891C" w14:textId="77777777" w:rsidR="008D7989" w:rsidRDefault="008D7989" w:rsidP="008D7989">
      <w:pPr>
        <w:ind w:firstLine="420"/>
      </w:pPr>
      <w:r w:rsidRPr="00B41C06">
        <w:t>3.</w:t>
      </w:r>
      <w:r w:rsidRPr="00B41C06">
        <w:t>之后点击启动，开启所有设备，然后静静等待设备启动完成，设备连接线上的点由红变绿为</w:t>
      </w:r>
      <w:r w:rsidRPr="00B41C06">
        <w:t xml:space="preserve"> </w:t>
      </w:r>
      <w:r w:rsidRPr="00B41C06">
        <w:t>止。</w:t>
      </w:r>
    </w:p>
    <w:p w14:paraId="470DF414" w14:textId="57CFD0F1" w:rsidR="008D7989" w:rsidRDefault="008D7989" w:rsidP="008D7989">
      <w:pPr>
        <w:ind w:firstLine="420"/>
      </w:pPr>
      <w:r w:rsidRPr="00B41C06">
        <w:rPr>
          <w:noProof/>
        </w:rPr>
        <w:drawing>
          <wp:inline distT="0" distB="0" distL="0" distR="0" wp14:anchorId="2E05B5F2" wp14:editId="4C54445F">
            <wp:extent cx="5274310" cy="2825750"/>
            <wp:effectExtent l="0" t="0" r="254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9754F" w14:textId="77777777" w:rsidR="008D7989" w:rsidRDefault="008D7989" w:rsidP="008D7989">
      <w:pPr>
        <w:ind w:firstLine="420"/>
      </w:pPr>
      <w:r w:rsidRPr="00B41C06">
        <w:t>4.</w:t>
      </w:r>
      <w:r w:rsidRPr="00B41C06">
        <w:t>在</w:t>
      </w:r>
      <w:r w:rsidRPr="00B41C06">
        <w:t xml:space="preserve"> R2 </w:t>
      </w:r>
      <w:r w:rsidRPr="00B41C06">
        <w:t>路由器上</w:t>
      </w:r>
      <w:proofErr w:type="gramStart"/>
      <w:r w:rsidRPr="00B41C06">
        <w:t>右键抓</w:t>
      </w:r>
      <w:proofErr w:type="gramEnd"/>
      <w:r w:rsidRPr="00B41C06">
        <w:t>包，然后使用</w:t>
      </w:r>
      <w:r w:rsidRPr="00B41C06">
        <w:t xml:space="preserve"> PC3 ping PC1</w:t>
      </w:r>
      <w:r w:rsidRPr="00B41C06">
        <w:t>，抓取</w:t>
      </w:r>
      <w:r w:rsidRPr="00B41C06">
        <w:t xml:space="preserve"> </w:t>
      </w:r>
      <w:proofErr w:type="spellStart"/>
      <w:r w:rsidRPr="00B41C06">
        <w:t>IPSec</w:t>
      </w:r>
      <w:proofErr w:type="spellEnd"/>
      <w:r w:rsidRPr="00B41C06">
        <w:t xml:space="preserve"> </w:t>
      </w:r>
      <w:r w:rsidRPr="00B41C06">
        <w:t>流量</w:t>
      </w:r>
    </w:p>
    <w:p w14:paraId="6BF653EE" w14:textId="3C5CAF2E" w:rsidR="008D7989" w:rsidRDefault="008D7989" w:rsidP="008D7989">
      <w:pPr>
        <w:ind w:firstLine="420"/>
      </w:pPr>
      <w:r w:rsidRPr="00910FF0">
        <w:rPr>
          <w:noProof/>
        </w:rPr>
        <w:lastRenderedPageBreak/>
        <w:drawing>
          <wp:inline distT="0" distB="0" distL="0" distR="0" wp14:anchorId="2C21D2D7" wp14:editId="19A3CF84">
            <wp:extent cx="5274310" cy="2575560"/>
            <wp:effectExtent l="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EB198" w14:textId="584C3B3C" w:rsidR="008D7989" w:rsidRDefault="008D7989" w:rsidP="008D7989">
      <w:pPr>
        <w:ind w:firstLine="420"/>
      </w:pPr>
      <w:r w:rsidRPr="00910FF0">
        <w:rPr>
          <w:noProof/>
        </w:rPr>
        <w:drawing>
          <wp:inline distT="0" distB="0" distL="0" distR="0" wp14:anchorId="28A2585A" wp14:editId="70F09335">
            <wp:extent cx="5274310" cy="2693670"/>
            <wp:effectExtent l="0" t="0" r="254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9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FEFDB" w14:textId="77777777" w:rsidR="008D7989" w:rsidRPr="00EF2E95" w:rsidRDefault="008D7989" w:rsidP="008D7989">
      <w:pPr>
        <w:ind w:firstLine="420"/>
      </w:pPr>
      <w:r w:rsidRPr="00910FF0">
        <w:t>5.</w:t>
      </w:r>
      <w:r w:rsidRPr="00910FF0">
        <w:t>或者直接打开</w:t>
      </w:r>
      <w:r w:rsidRPr="00910FF0">
        <w:t xml:space="preserve"> </w:t>
      </w:r>
      <w:proofErr w:type="spellStart"/>
      <w:r w:rsidRPr="00910FF0">
        <w:t>IPSec</w:t>
      </w:r>
      <w:proofErr w:type="spellEnd"/>
      <w:r w:rsidRPr="00910FF0">
        <w:t xml:space="preserve"> </w:t>
      </w:r>
      <w:r w:rsidRPr="00910FF0">
        <w:t>目录下的</w:t>
      </w:r>
      <w:r w:rsidRPr="00910FF0">
        <w:t xml:space="preserve"> </w:t>
      </w:r>
      <w:proofErr w:type="spellStart"/>
      <w:r w:rsidRPr="00910FF0">
        <w:t>IPSec.pcap</w:t>
      </w:r>
      <w:proofErr w:type="spellEnd"/>
      <w:r w:rsidRPr="00910FF0">
        <w:t xml:space="preserve"> </w:t>
      </w:r>
      <w:r w:rsidRPr="00910FF0">
        <w:t>数据包文件。</w:t>
      </w:r>
    </w:p>
    <w:p w14:paraId="5BD18404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【实验步骤】</w:t>
      </w:r>
    </w:p>
    <w:p w14:paraId="6B0FF117" w14:textId="04BB818A" w:rsidR="00291FB0" w:rsidRPr="00900396" w:rsidRDefault="00900396" w:rsidP="00900396">
      <w:pPr>
        <w:tabs>
          <w:tab w:val="left" w:pos="327"/>
        </w:tabs>
        <w:autoSpaceDE w:val="0"/>
        <w:autoSpaceDN w:val="0"/>
        <w:spacing w:before="377"/>
        <w:ind w:right="229"/>
        <w:rPr>
          <w:sz w:val="24"/>
        </w:rPr>
      </w:pPr>
      <w:r>
        <w:rPr>
          <w:rFonts w:hint="eastAsia"/>
          <w:spacing w:val="-16"/>
          <w:sz w:val="24"/>
        </w:rPr>
        <w:t>1</w:t>
      </w:r>
      <w:r>
        <w:rPr>
          <w:rFonts w:hint="eastAsia"/>
          <w:spacing w:val="-16"/>
          <w:sz w:val="24"/>
        </w:rPr>
        <w:t>．</w:t>
      </w:r>
      <w:r w:rsidR="00291FB0" w:rsidRPr="00900396">
        <w:rPr>
          <w:spacing w:val="-16"/>
          <w:sz w:val="24"/>
        </w:rPr>
        <w:t>在建立</w:t>
      </w:r>
      <w:r w:rsidR="00291FB0" w:rsidRPr="00900396">
        <w:rPr>
          <w:spacing w:val="-16"/>
          <w:sz w:val="24"/>
        </w:rPr>
        <w:t xml:space="preserve"> </w:t>
      </w:r>
      <w:r w:rsidR="00291FB0" w:rsidRPr="00900396">
        <w:rPr>
          <w:spacing w:val="-2"/>
          <w:sz w:val="24"/>
        </w:rPr>
        <w:t>IPsec</w:t>
      </w:r>
      <w:r w:rsidR="00291FB0" w:rsidRPr="00900396">
        <w:rPr>
          <w:spacing w:val="-16"/>
          <w:sz w:val="24"/>
        </w:rPr>
        <w:t xml:space="preserve"> </w:t>
      </w:r>
      <w:r w:rsidR="00291FB0" w:rsidRPr="00900396">
        <w:rPr>
          <w:spacing w:val="-16"/>
          <w:sz w:val="24"/>
        </w:rPr>
        <w:t>通讯时，先通过</w:t>
      </w:r>
      <w:r w:rsidR="00291FB0" w:rsidRPr="00900396">
        <w:rPr>
          <w:spacing w:val="-16"/>
          <w:sz w:val="24"/>
        </w:rPr>
        <w:t xml:space="preserve"> </w:t>
      </w:r>
      <w:r w:rsidR="00291FB0" w:rsidRPr="00900396">
        <w:rPr>
          <w:spacing w:val="-2"/>
          <w:sz w:val="24"/>
        </w:rPr>
        <w:t>IKEv2</w:t>
      </w:r>
      <w:r w:rsidR="00291FB0" w:rsidRPr="00900396">
        <w:rPr>
          <w:spacing w:val="-17"/>
          <w:sz w:val="24"/>
        </w:rPr>
        <w:t xml:space="preserve"> </w:t>
      </w:r>
      <w:r w:rsidR="00291FB0" w:rsidRPr="00900396">
        <w:rPr>
          <w:spacing w:val="-17"/>
          <w:sz w:val="24"/>
        </w:rPr>
        <w:t>协议建立一对</w:t>
      </w:r>
      <w:r w:rsidR="00291FB0" w:rsidRPr="00900396">
        <w:rPr>
          <w:spacing w:val="-17"/>
          <w:sz w:val="24"/>
        </w:rPr>
        <w:t xml:space="preserve"> </w:t>
      </w:r>
      <w:proofErr w:type="spellStart"/>
      <w:r w:rsidR="00291FB0" w:rsidRPr="00900396">
        <w:rPr>
          <w:spacing w:val="-2"/>
          <w:sz w:val="24"/>
        </w:rPr>
        <w:t>IPSec</w:t>
      </w:r>
      <w:proofErr w:type="spellEnd"/>
      <w:r w:rsidR="00291FB0" w:rsidRPr="00900396">
        <w:rPr>
          <w:spacing w:val="-56"/>
          <w:sz w:val="24"/>
        </w:rPr>
        <w:t xml:space="preserve"> </w:t>
      </w:r>
      <w:r w:rsidR="00291FB0" w:rsidRPr="00900396">
        <w:rPr>
          <w:spacing w:val="-2"/>
          <w:sz w:val="24"/>
        </w:rPr>
        <w:t>SA</w:t>
      </w:r>
      <w:r w:rsidR="00291FB0" w:rsidRPr="00900396">
        <w:rPr>
          <w:spacing w:val="-2"/>
          <w:sz w:val="24"/>
        </w:rPr>
        <w:t>。</w:t>
      </w:r>
      <w:r w:rsidR="00291FB0" w:rsidRPr="00900396">
        <w:rPr>
          <w:spacing w:val="-2"/>
          <w:sz w:val="24"/>
        </w:rPr>
        <w:t>IKEv2</w:t>
      </w:r>
      <w:r w:rsidR="00291FB0" w:rsidRPr="00900396">
        <w:rPr>
          <w:spacing w:val="-10"/>
          <w:sz w:val="24"/>
        </w:rPr>
        <w:t xml:space="preserve"> </w:t>
      </w:r>
      <w:r w:rsidR="00291FB0" w:rsidRPr="00900396">
        <w:rPr>
          <w:spacing w:val="-10"/>
          <w:sz w:val="24"/>
        </w:rPr>
        <w:t>定义了三种交换：初始</w:t>
      </w:r>
      <w:r w:rsidR="00291FB0" w:rsidRPr="00900396">
        <w:rPr>
          <w:sz w:val="24"/>
        </w:rPr>
        <w:t>交换（</w:t>
      </w:r>
      <w:r w:rsidR="00291FB0" w:rsidRPr="00900396">
        <w:rPr>
          <w:sz w:val="24"/>
        </w:rPr>
        <w:t xml:space="preserve">Initial </w:t>
      </w:r>
      <w:r w:rsidR="00291FB0" w:rsidRPr="00900396">
        <w:rPr>
          <w:spacing w:val="10"/>
          <w:sz w:val="24"/>
        </w:rPr>
        <w:t>Excha</w:t>
      </w:r>
      <w:r w:rsidR="00291FB0" w:rsidRPr="00900396">
        <w:rPr>
          <w:spacing w:val="7"/>
          <w:sz w:val="24"/>
        </w:rPr>
        <w:t>n</w:t>
      </w:r>
      <w:r w:rsidR="00291FB0" w:rsidRPr="00900396">
        <w:rPr>
          <w:spacing w:val="10"/>
          <w:sz w:val="24"/>
        </w:rPr>
        <w:t>ge</w:t>
      </w:r>
      <w:r w:rsidR="00291FB0" w:rsidRPr="00900396">
        <w:rPr>
          <w:spacing w:val="17"/>
          <w:sz w:val="24"/>
        </w:rPr>
        <w:t>s</w:t>
      </w:r>
      <w:r w:rsidR="00291FB0" w:rsidRPr="00900396">
        <w:rPr>
          <w:spacing w:val="-103"/>
          <w:sz w:val="24"/>
        </w:rPr>
        <w:t>）</w:t>
      </w:r>
      <w:r w:rsidR="00291FB0" w:rsidRPr="00900396">
        <w:rPr>
          <w:sz w:val="24"/>
        </w:rPr>
        <w:t>、创建子</w:t>
      </w:r>
      <w:r w:rsidR="00291FB0" w:rsidRPr="00900396">
        <w:rPr>
          <w:sz w:val="24"/>
        </w:rPr>
        <w:t xml:space="preserve"> SA </w:t>
      </w:r>
      <w:r w:rsidR="00291FB0" w:rsidRPr="00900396">
        <w:rPr>
          <w:sz w:val="24"/>
        </w:rPr>
        <w:t>交换（</w:t>
      </w:r>
      <w:proofErr w:type="spellStart"/>
      <w:r w:rsidR="00291FB0" w:rsidRPr="00900396">
        <w:rPr>
          <w:sz w:val="24"/>
        </w:rPr>
        <w:t>Create_Child_SA</w:t>
      </w:r>
      <w:proofErr w:type="spellEnd"/>
      <w:r w:rsidR="00291FB0" w:rsidRPr="00900396">
        <w:rPr>
          <w:spacing w:val="-2"/>
          <w:sz w:val="24"/>
        </w:rPr>
        <w:t xml:space="preserve"> </w:t>
      </w:r>
      <w:r w:rsidR="00291FB0" w:rsidRPr="00900396">
        <w:rPr>
          <w:sz w:val="24"/>
        </w:rPr>
        <w:t>Exchange</w:t>
      </w:r>
      <w:r w:rsidR="00291FB0" w:rsidRPr="00900396">
        <w:rPr>
          <w:sz w:val="24"/>
        </w:rPr>
        <w:t>）以及通知交换</w:t>
      </w:r>
    </w:p>
    <w:p w14:paraId="5DA0F956" w14:textId="77777777" w:rsidR="00291FB0" w:rsidRPr="00291FB0" w:rsidRDefault="00291FB0" w:rsidP="00291FB0">
      <w:pPr>
        <w:pStyle w:val="aa"/>
        <w:ind w:left="87"/>
        <w:rPr>
          <w:color w:val="auto"/>
        </w:rPr>
      </w:pPr>
      <w:r w:rsidRPr="00291FB0">
        <w:rPr>
          <w:color w:val="auto"/>
          <w:spacing w:val="-4"/>
        </w:rPr>
        <w:t>（</w:t>
      </w:r>
      <w:r w:rsidRPr="00291FB0">
        <w:rPr>
          <w:color w:val="auto"/>
          <w:spacing w:val="-4"/>
        </w:rPr>
        <w:t>Informational</w:t>
      </w:r>
      <w:r w:rsidRPr="00291FB0">
        <w:rPr>
          <w:color w:val="auto"/>
          <w:spacing w:val="37"/>
        </w:rPr>
        <w:t xml:space="preserve"> </w:t>
      </w:r>
      <w:r w:rsidRPr="00291FB0">
        <w:rPr>
          <w:color w:val="auto"/>
          <w:spacing w:val="9"/>
        </w:rPr>
        <w:t>Exchange</w:t>
      </w:r>
      <w:r w:rsidRPr="00291FB0">
        <w:rPr>
          <w:color w:val="auto"/>
          <w:spacing w:val="-111"/>
        </w:rPr>
        <w:t>）</w:t>
      </w:r>
      <w:r w:rsidRPr="00291FB0">
        <w:rPr>
          <w:color w:val="auto"/>
          <w:spacing w:val="-5"/>
        </w:rPr>
        <w:t>。下图所示为初始交换的数据包情况。</w:t>
      </w:r>
    </w:p>
    <w:p w14:paraId="3CB4620E" w14:textId="77777777" w:rsidR="00291FB0" w:rsidRDefault="00291FB0" w:rsidP="00291FB0">
      <w:pPr>
        <w:pStyle w:val="aa"/>
      </w:pPr>
    </w:p>
    <w:p w14:paraId="7C6EA4B5" w14:textId="77777777" w:rsidR="00285281" w:rsidRDefault="00285281" w:rsidP="00291FB0">
      <w:pPr>
        <w:pStyle w:val="aa"/>
      </w:pPr>
      <w:r w:rsidRPr="00285281">
        <w:rPr>
          <w:noProof/>
        </w:rPr>
        <w:lastRenderedPageBreak/>
        <w:drawing>
          <wp:inline distT="0" distB="0" distL="0" distR="0" wp14:anchorId="00F43552" wp14:editId="195124FC">
            <wp:extent cx="5457645" cy="3826531"/>
            <wp:effectExtent l="0" t="0" r="0" b="254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60625" cy="3828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D9074" w14:textId="7AB0F0D7" w:rsidR="00285281" w:rsidRPr="00900396" w:rsidRDefault="00900396" w:rsidP="00900396">
      <w:pPr>
        <w:tabs>
          <w:tab w:val="left" w:pos="327"/>
        </w:tabs>
        <w:autoSpaceDE w:val="0"/>
        <w:autoSpaceDN w:val="0"/>
        <w:spacing w:before="277"/>
        <w:rPr>
          <w:sz w:val="24"/>
        </w:rPr>
      </w:pPr>
      <w:r>
        <w:rPr>
          <w:rFonts w:hint="eastAsia"/>
          <w:spacing w:val="-1"/>
          <w:sz w:val="24"/>
        </w:rPr>
        <w:t>2</w:t>
      </w:r>
      <w:r>
        <w:rPr>
          <w:spacing w:val="-1"/>
          <w:sz w:val="24"/>
        </w:rPr>
        <w:t>.</w:t>
      </w:r>
      <w:r w:rsidR="00285281" w:rsidRPr="00900396">
        <w:rPr>
          <w:spacing w:val="-1"/>
          <w:sz w:val="24"/>
        </w:rPr>
        <w:t>下图所示为初始交换的过程图。</w:t>
      </w:r>
    </w:p>
    <w:p w14:paraId="6C466797" w14:textId="77777777" w:rsidR="00186424" w:rsidRDefault="00186424" w:rsidP="00285281">
      <w:pPr>
        <w:tabs>
          <w:tab w:val="left" w:pos="327"/>
        </w:tabs>
        <w:autoSpaceDE w:val="0"/>
        <w:autoSpaceDN w:val="0"/>
        <w:spacing w:before="277"/>
        <w:rPr>
          <w:sz w:val="24"/>
        </w:rPr>
      </w:pPr>
      <w:r w:rsidRPr="00186424">
        <w:rPr>
          <w:noProof/>
          <w:sz w:val="24"/>
        </w:rPr>
        <w:drawing>
          <wp:inline distT="0" distB="0" distL="0" distR="0" wp14:anchorId="55D08764" wp14:editId="63E575B5">
            <wp:extent cx="3508075" cy="2874942"/>
            <wp:effectExtent l="0" t="0" r="0" b="1905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521362" cy="2885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C66DC" w14:textId="77777777" w:rsidR="00E26F45" w:rsidRDefault="00E26F45" w:rsidP="00285281">
      <w:pPr>
        <w:tabs>
          <w:tab w:val="left" w:pos="327"/>
        </w:tabs>
        <w:autoSpaceDE w:val="0"/>
        <w:autoSpaceDN w:val="0"/>
        <w:spacing w:before="277"/>
        <w:rPr>
          <w:sz w:val="24"/>
        </w:rPr>
      </w:pPr>
    </w:p>
    <w:p w14:paraId="67BD7488" w14:textId="77777777" w:rsidR="00E26F45" w:rsidRPr="00E26F45" w:rsidRDefault="00E26F45" w:rsidP="00E26F45">
      <w:pPr>
        <w:tabs>
          <w:tab w:val="left" w:pos="327"/>
        </w:tabs>
        <w:autoSpaceDE w:val="0"/>
        <w:autoSpaceDN w:val="0"/>
        <w:spacing w:before="277"/>
        <w:rPr>
          <w:sz w:val="24"/>
        </w:rPr>
      </w:pPr>
      <w:r w:rsidRPr="00E26F45">
        <w:rPr>
          <w:sz w:val="24"/>
        </w:rPr>
        <w:t>消息</w:t>
      </w:r>
      <w:r w:rsidRPr="00E26F45">
        <w:rPr>
          <w:rFonts w:ascii="宋体" w:hAnsi="宋体" w:cs="宋体" w:hint="eastAsia"/>
          <w:sz w:val="24"/>
        </w:rPr>
        <w:t>①</w:t>
      </w:r>
      <w:r w:rsidRPr="00E26F45">
        <w:rPr>
          <w:sz w:val="24"/>
        </w:rPr>
        <w:t>和</w:t>
      </w:r>
      <w:r w:rsidRPr="00E26F45">
        <w:rPr>
          <w:rFonts w:ascii="宋体" w:hAnsi="宋体" w:cs="宋体" w:hint="eastAsia"/>
          <w:sz w:val="24"/>
        </w:rPr>
        <w:t>②</w:t>
      </w:r>
      <w:r w:rsidRPr="00E26F45">
        <w:rPr>
          <w:sz w:val="24"/>
        </w:rPr>
        <w:t>属于第一次交换（称为</w:t>
      </w:r>
      <w:r w:rsidRPr="00E26F45">
        <w:rPr>
          <w:sz w:val="24"/>
        </w:rPr>
        <w:t xml:space="preserve"> IKE_SA_INIT </w:t>
      </w:r>
      <w:r w:rsidRPr="00E26F45">
        <w:rPr>
          <w:sz w:val="24"/>
        </w:rPr>
        <w:t>交换），以明文方式完成</w:t>
      </w:r>
      <w:r w:rsidRPr="00E26F45">
        <w:rPr>
          <w:sz w:val="24"/>
        </w:rPr>
        <w:t xml:space="preserve"> IKE SA </w:t>
      </w:r>
      <w:r w:rsidRPr="00E26F45">
        <w:rPr>
          <w:sz w:val="24"/>
        </w:rPr>
        <w:t>的参数协商，包括协商加密和验证算法，交换临时随机数和</w:t>
      </w:r>
      <w:r w:rsidRPr="00E26F45">
        <w:rPr>
          <w:sz w:val="24"/>
        </w:rPr>
        <w:t xml:space="preserve"> DH </w:t>
      </w:r>
      <w:r w:rsidRPr="00E26F45">
        <w:rPr>
          <w:sz w:val="24"/>
        </w:rPr>
        <w:t>交换。</w:t>
      </w:r>
    </w:p>
    <w:p w14:paraId="6A2C70ED" w14:textId="77777777" w:rsidR="00E26F45" w:rsidRPr="00E26F45" w:rsidRDefault="00E26F45" w:rsidP="00E26F45">
      <w:pPr>
        <w:tabs>
          <w:tab w:val="left" w:pos="327"/>
        </w:tabs>
        <w:autoSpaceDE w:val="0"/>
        <w:autoSpaceDN w:val="0"/>
        <w:spacing w:before="277"/>
        <w:rPr>
          <w:sz w:val="24"/>
        </w:rPr>
      </w:pPr>
      <w:r w:rsidRPr="00E26F45">
        <w:rPr>
          <w:sz w:val="24"/>
        </w:rPr>
        <w:t>消息</w:t>
      </w:r>
      <w:r w:rsidRPr="00E26F45">
        <w:rPr>
          <w:rFonts w:ascii="宋体" w:hAnsi="宋体" w:cs="宋体" w:hint="eastAsia"/>
          <w:sz w:val="24"/>
        </w:rPr>
        <w:t>③</w:t>
      </w:r>
      <w:r w:rsidRPr="00E26F45">
        <w:rPr>
          <w:sz w:val="24"/>
        </w:rPr>
        <w:t>和</w:t>
      </w:r>
      <w:r w:rsidRPr="00E26F45">
        <w:rPr>
          <w:rFonts w:ascii="宋体" w:hAnsi="宋体" w:cs="宋体" w:hint="eastAsia"/>
          <w:sz w:val="24"/>
        </w:rPr>
        <w:t>④</w:t>
      </w:r>
      <w:r w:rsidRPr="00E26F45">
        <w:rPr>
          <w:sz w:val="24"/>
        </w:rPr>
        <w:t>属于第二次交换（称为</w:t>
      </w:r>
      <w:r w:rsidRPr="00E26F45">
        <w:rPr>
          <w:sz w:val="24"/>
        </w:rPr>
        <w:t xml:space="preserve"> IKE_AUTH </w:t>
      </w:r>
      <w:r w:rsidRPr="00E26F45">
        <w:rPr>
          <w:sz w:val="24"/>
        </w:rPr>
        <w:t>交换），以加密方式完成身份认证、对前两条信息的认证和</w:t>
      </w:r>
      <w:r w:rsidRPr="00E26F45">
        <w:rPr>
          <w:sz w:val="24"/>
        </w:rPr>
        <w:t xml:space="preserve"> </w:t>
      </w:r>
      <w:proofErr w:type="spellStart"/>
      <w:r w:rsidRPr="00E26F45">
        <w:rPr>
          <w:sz w:val="24"/>
        </w:rPr>
        <w:t>IPSec</w:t>
      </w:r>
      <w:proofErr w:type="spellEnd"/>
      <w:r w:rsidRPr="00E26F45">
        <w:rPr>
          <w:sz w:val="24"/>
        </w:rPr>
        <w:t xml:space="preserve"> SA </w:t>
      </w:r>
      <w:r w:rsidRPr="00E26F45">
        <w:rPr>
          <w:sz w:val="24"/>
        </w:rPr>
        <w:t>的参数协商。</w:t>
      </w:r>
    </w:p>
    <w:p w14:paraId="038A4D5C" w14:textId="6400FD25" w:rsidR="00E26F45" w:rsidRPr="00E26F45" w:rsidRDefault="00E26F45" w:rsidP="00285281">
      <w:pPr>
        <w:tabs>
          <w:tab w:val="left" w:pos="327"/>
        </w:tabs>
        <w:autoSpaceDE w:val="0"/>
        <w:autoSpaceDN w:val="0"/>
        <w:spacing w:before="277"/>
        <w:rPr>
          <w:sz w:val="24"/>
        </w:rPr>
        <w:sectPr w:rsidR="00E26F45" w:rsidRPr="00E26F45">
          <w:pgSz w:w="11910" w:h="16840"/>
          <w:pgMar w:top="1460" w:right="850" w:bottom="280" w:left="992" w:header="720" w:footer="720" w:gutter="0"/>
          <w:cols w:space="720"/>
        </w:sectPr>
      </w:pPr>
    </w:p>
    <w:p w14:paraId="52D1A7E4" w14:textId="73586C6B" w:rsidR="00291FB0" w:rsidRDefault="00291FB0" w:rsidP="00291FB0">
      <w:pPr>
        <w:pStyle w:val="aa"/>
        <w:spacing w:before="8"/>
        <w:rPr>
          <w:sz w:val="15"/>
        </w:rPr>
      </w:pPr>
    </w:p>
    <w:p w14:paraId="5BBB58EA" w14:textId="5C827200" w:rsidR="00900396" w:rsidRDefault="00900396" w:rsidP="00900396">
      <w:pPr>
        <w:tabs>
          <w:tab w:val="left" w:pos="327"/>
        </w:tabs>
        <w:autoSpaceDE w:val="0"/>
        <w:autoSpaceDN w:val="0"/>
        <w:spacing w:before="40"/>
        <w:ind w:right="226"/>
        <w:rPr>
          <w:spacing w:val="-5"/>
          <w:sz w:val="24"/>
        </w:rPr>
      </w:pPr>
      <w:r>
        <w:rPr>
          <w:rFonts w:hint="eastAsia"/>
          <w:spacing w:val="-3"/>
          <w:sz w:val="24"/>
        </w:rPr>
        <w:t>3</w:t>
      </w:r>
      <w:r>
        <w:rPr>
          <w:spacing w:val="-3"/>
          <w:sz w:val="24"/>
        </w:rPr>
        <w:t>.</w:t>
      </w:r>
      <w:r w:rsidRPr="00900396">
        <w:rPr>
          <w:spacing w:val="-3"/>
          <w:sz w:val="24"/>
        </w:rPr>
        <w:t>初始交换之后所有的消息都是加密传输的。所以这里之后的</w:t>
      </w:r>
      <w:r w:rsidRPr="00900396">
        <w:rPr>
          <w:spacing w:val="-3"/>
          <w:sz w:val="24"/>
        </w:rPr>
        <w:t xml:space="preserve"> </w:t>
      </w:r>
      <w:r w:rsidRPr="00900396">
        <w:rPr>
          <w:spacing w:val="-2"/>
          <w:sz w:val="24"/>
        </w:rPr>
        <w:t>ping</w:t>
      </w:r>
      <w:r w:rsidRPr="00900396">
        <w:rPr>
          <w:spacing w:val="-7"/>
          <w:sz w:val="24"/>
        </w:rPr>
        <w:t xml:space="preserve"> </w:t>
      </w:r>
      <w:r w:rsidRPr="00900396">
        <w:rPr>
          <w:spacing w:val="-7"/>
          <w:sz w:val="24"/>
        </w:rPr>
        <w:t>的过程中，我们并不能看</w:t>
      </w:r>
      <w:r w:rsidRPr="00900396">
        <w:rPr>
          <w:spacing w:val="-11"/>
          <w:sz w:val="24"/>
        </w:rPr>
        <w:t>到</w:t>
      </w:r>
      <w:r w:rsidRPr="00900396">
        <w:rPr>
          <w:spacing w:val="-11"/>
          <w:sz w:val="24"/>
        </w:rPr>
        <w:t xml:space="preserve"> </w:t>
      </w:r>
      <w:r w:rsidRPr="00900396">
        <w:rPr>
          <w:sz w:val="24"/>
        </w:rPr>
        <w:t>ICMP</w:t>
      </w:r>
      <w:r w:rsidRPr="00900396">
        <w:rPr>
          <w:spacing w:val="-5"/>
          <w:sz w:val="24"/>
        </w:rPr>
        <w:t xml:space="preserve"> </w:t>
      </w:r>
      <w:r w:rsidRPr="00900396">
        <w:rPr>
          <w:spacing w:val="-5"/>
          <w:sz w:val="24"/>
        </w:rPr>
        <w:t>数据包的内容。</w:t>
      </w:r>
    </w:p>
    <w:p w14:paraId="11E2400E" w14:textId="4E561D18" w:rsidR="0073151B" w:rsidRPr="00900396" w:rsidRDefault="0073151B" w:rsidP="00900396">
      <w:pPr>
        <w:tabs>
          <w:tab w:val="left" w:pos="327"/>
        </w:tabs>
        <w:autoSpaceDE w:val="0"/>
        <w:autoSpaceDN w:val="0"/>
        <w:spacing w:before="40"/>
        <w:ind w:right="226"/>
        <w:rPr>
          <w:sz w:val="24"/>
        </w:rPr>
      </w:pPr>
      <w:r w:rsidRPr="0073151B">
        <w:rPr>
          <w:noProof/>
          <w:sz w:val="24"/>
        </w:rPr>
        <w:drawing>
          <wp:inline distT="0" distB="0" distL="0" distR="0" wp14:anchorId="58A6F1F7" wp14:editId="00D28837">
            <wp:extent cx="6393180" cy="1163320"/>
            <wp:effectExtent l="0" t="0" r="762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393180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76105" w14:textId="77777777" w:rsidR="00291FB0" w:rsidRDefault="00291FB0" w:rsidP="00291FB0">
      <w:pPr>
        <w:pStyle w:val="aa"/>
      </w:pPr>
    </w:p>
    <w:p w14:paraId="17B1D78F" w14:textId="4E42D1E5" w:rsidR="007947BB" w:rsidRDefault="007947BB" w:rsidP="007947BB">
      <w:pPr>
        <w:tabs>
          <w:tab w:val="left" w:pos="327"/>
        </w:tabs>
        <w:autoSpaceDE w:val="0"/>
        <w:autoSpaceDN w:val="0"/>
        <w:ind w:left="-154" w:right="226"/>
        <w:rPr>
          <w:spacing w:val="-7"/>
          <w:sz w:val="24"/>
        </w:rPr>
      </w:pPr>
      <w:r>
        <w:rPr>
          <w:rFonts w:hint="eastAsia"/>
          <w:spacing w:val="-15"/>
          <w:sz w:val="24"/>
        </w:rPr>
        <w:t>4</w:t>
      </w:r>
      <w:r>
        <w:rPr>
          <w:spacing w:val="-15"/>
          <w:sz w:val="24"/>
        </w:rPr>
        <w:t>.</w:t>
      </w:r>
      <w:r w:rsidRPr="007947BB">
        <w:rPr>
          <w:spacing w:val="-15"/>
          <w:sz w:val="24"/>
        </w:rPr>
        <w:t>当</w:t>
      </w:r>
      <w:r w:rsidRPr="007947BB">
        <w:rPr>
          <w:spacing w:val="-15"/>
          <w:sz w:val="24"/>
        </w:rPr>
        <w:t xml:space="preserve"> </w:t>
      </w:r>
      <w:proofErr w:type="spellStart"/>
      <w:r w:rsidRPr="007947BB">
        <w:rPr>
          <w:spacing w:val="-2"/>
          <w:sz w:val="24"/>
        </w:rPr>
        <w:t>IPSec</w:t>
      </w:r>
      <w:proofErr w:type="spellEnd"/>
      <w:r w:rsidRPr="007947BB">
        <w:rPr>
          <w:spacing w:val="-16"/>
          <w:sz w:val="24"/>
        </w:rPr>
        <w:t xml:space="preserve"> </w:t>
      </w:r>
      <w:r w:rsidRPr="007947BB">
        <w:rPr>
          <w:spacing w:val="-2"/>
          <w:sz w:val="24"/>
        </w:rPr>
        <w:t>SA</w:t>
      </w:r>
      <w:r w:rsidRPr="007947BB">
        <w:rPr>
          <w:spacing w:val="-9"/>
          <w:sz w:val="24"/>
        </w:rPr>
        <w:t xml:space="preserve"> </w:t>
      </w:r>
      <w:r w:rsidRPr="007947BB">
        <w:rPr>
          <w:spacing w:val="-9"/>
          <w:sz w:val="24"/>
        </w:rPr>
        <w:t>建立完毕之后通讯的内容使用</w:t>
      </w:r>
      <w:r w:rsidRPr="007947BB">
        <w:rPr>
          <w:spacing w:val="-9"/>
          <w:sz w:val="24"/>
        </w:rPr>
        <w:t xml:space="preserve"> </w:t>
      </w:r>
      <w:proofErr w:type="spellStart"/>
      <w:r w:rsidRPr="007947BB">
        <w:rPr>
          <w:spacing w:val="-2"/>
          <w:sz w:val="24"/>
        </w:rPr>
        <w:t>esp</w:t>
      </w:r>
      <w:proofErr w:type="spellEnd"/>
      <w:r w:rsidRPr="007947BB">
        <w:rPr>
          <w:spacing w:val="-7"/>
          <w:sz w:val="24"/>
        </w:rPr>
        <w:t xml:space="preserve"> </w:t>
      </w:r>
      <w:r w:rsidRPr="007947BB">
        <w:rPr>
          <w:spacing w:val="-7"/>
          <w:sz w:val="24"/>
        </w:rPr>
        <w:t>协议来进行加密传输。</w:t>
      </w:r>
      <w:r w:rsidRPr="007947BB">
        <w:rPr>
          <w:spacing w:val="-2"/>
          <w:sz w:val="24"/>
        </w:rPr>
        <w:t>IPsec</w:t>
      </w:r>
      <w:r w:rsidRPr="007947BB">
        <w:rPr>
          <w:spacing w:val="-7"/>
          <w:sz w:val="24"/>
        </w:rPr>
        <w:t xml:space="preserve"> </w:t>
      </w:r>
      <w:r w:rsidRPr="007947BB">
        <w:rPr>
          <w:spacing w:val="-7"/>
          <w:sz w:val="24"/>
        </w:rPr>
        <w:t>对数据进行加</w:t>
      </w:r>
      <w:r w:rsidRPr="007947BB">
        <w:rPr>
          <w:spacing w:val="-3"/>
          <w:sz w:val="24"/>
        </w:rPr>
        <w:t>密的方式有两种</w:t>
      </w:r>
      <w:r w:rsidRPr="007947BB">
        <w:rPr>
          <w:spacing w:val="-3"/>
          <w:sz w:val="24"/>
        </w:rPr>
        <w:t>:</w:t>
      </w:r>
      <w:r w:rsidRPr="007947BB">
        <w:rPr>
          <w:spacing w:val="-3"/>
          <w:sz w:val="24"/>
        </w:rPr>
        <w:t>传输模式和隧道模式。传输模式只是对</w:t>
      </w:r>
      <w:r w:rsidRPr="007947BB">
        <w:rPr>
          <w:spacing w:val="-3"/>
          <w:sz w:val="24"/>
        </w:rPr>
        <w:t xml:space="preserve"> </w:t>
      </w:r>
      <w:r w:rsidRPr="007947BB">
        <w:rPr>
          <w:spacing w:val="-2"/>
          <w:sz w:val="24"/>
        </w:rPr>
        <w:t>IP</w:t>
      </w:r>
      <w:r w:rsidRPr="007947BB">
        <w:rPr>
          <w:spacing w:val="-6"/>
          <w:sz w:val="24"/>
        </w:rPr>
        <w:t xml:space="preserve"> </w:t>
      </w:r>
      <w:r w:rsidRPr="007947BB">
        <w:rPr>
          <w:spacing w:val="-6"/>
          <w:sz w:val="24"/>
        </w:rPr>
        <w:t>协议的数据部分</w:t>
      </w:r>
      <w:r w:rsidRPr="007947BB">
        <w:rPr>
          <w:spacing w:val="-2"/>
          <w:sz w:val="24"/>
        </w:rPr>
        <w:t>(payload)</w:t>
      </w:r>
      <w:r w:rsidRPr="007947BB">
        <w:rPr>
          <w:spacing w:val="-2"/>
          <w:sz w:val="24"/>
        </w:rPr>
        <w:t>进行了加密</w:t>
      </w:r>
      <w:r w:rsidRPr="007947BB">
        <w:rPr>
          <w:spacing w:val="-2"/>
          <w:sz w:val="24"/>
        </w:rPr>
        <w:t>,</w:t>
      </w:r>
      <w:r w:rsidRPr="007947BB">
        <w:rPr>
          <w:spacing w:val="-2"/>
          <w:sz w:val="24"/>
        </w:rPr>
        <w:t>而隧道模式则是对整个</w:t>
      </w:r>
      <w:r w:rsidRPr="007947BB">
        <w:rPr>
          <w:spacing w:val="-2"/>
          <w:sz w:val="24"/>
        </w:rPr>
        <w:t>IP</w:t>
      </w:r>
      <w:r w:rsidRPr="007947BB">
        <w:rPr>
          <w:spacing w:val="-6"/>
          <w:sz w:val="24"/>
        </w:rPr>
        <w:t xml:space="preserve"> </w:t>
      </w:r>
      <w:r w:rsidRPr="007947BB">
        <w:rPr>
          <w:spacing w:val="-6"/>
          <w:sz w:val="24"/>
        </w:rPr>
        <w:t>数据包进行加密</w:t>
      </w:r>
      <w:r w:rsidRPr="007947BB">
        <w:rPr>
          <w:spacing w:val="-6"/>
          <w:sz w:val="24"/>
        </w:rPr>
        <w:t>,</w:t>
      </w:r>
      <w:r w:rsidRPr="007947BB">
        <w:rPr>
          <w:spacing w:val="-6"/>
          <w:sz w:val="24"/>
        </w:rPr>
        <w:t>就好像整个</w:t>
      </w:r>
      <w:r w:rsidRPr="007947BB">
        <w:rPr>
          <w:spacing w:val="-2"/>
          <w:sz w:val="24"/>
        </w:rPr>
        <w:t>IP</w:t>
      </w:r>
      <w:r w:rsidRPr="007947BB">
        <w:rPr>
          <w:spacing w:val="-6"/>
          <w:sz w:val="24"/>
        </w:rPr>
        <w:t xml:space="preserve"> </w:t>
      </w:r>
      <w:r w:rsidRPr="007947BB">
        <w:rPr>
          <w:spacing w:val="-6"/>
          <w:sz w:val="24"/>
        </w:rPr>
        <w:t>数据包在一个安全的隧道里传</w:t>
      </w:r>
      <w:r w:rsidRPr="007947BB">
        <w:rPr>
          <w:sz w:val="24"/>
        </w:rPr>
        <w:t>输一样。</w:t>
      </w:r>
      <w:proofErr w:type="spellStart"/>
      <w:r w:rsidRPr="007947BB">
        <w:rPr>
          <w:sz w:val="24"/>
        </w:rPr>
        <w:t>IPsec.pacp</w:t>
      </w:r>
      <w:proofErr w:type="spellEnd"/>
      <w:r w:rsidRPr="007947BB">
        <w:rPr>
          <w:spacing w:val="-7"/>
          <w:sz w:val="24"/>
        </w:rPr>
        <w:t xml:space="preserve"> </w:t>
      </w:r>
      <w:r w:rsidRPr="007947BB">
        <w:rPr>
          <w:spacing w:val="-7"/>
          <w:sz w:val="24"/>
        </w:rPr>
        <w:t>数据包中的数据使用了隧道模式进行加密。</w:t>
      </w:r>
    </w:p>
    <w:p w14:paraId="6A824C5E" w14:textId="77777777" w:rsidR="00FB326F" w:rsidRDefault="00FB326F" w:rsidP="007947BB">
      <w:pPr>
        <w:tabs>
          <w:tab w:val="left" w:pos="327"/>
        </w:tabs>
        <w:autoSpaceDE w:val="0"/>
        <w:autoSpaceDN w:val="0"/>
        <w:ind w:left="-154" w:right="226"/>
        <w:rPr>
          <w:spacing w:val="-7"/>
          <w:sz w:val="24"/>
        </w:rPr>
      </w:pPr>
    </w:p>
    <w:p w14:paraId="1FCFC6B3" w14:textId="7F6B3AB1" w:rsidR="00FB326F" w:rsidRDefault="00FB326F" w:rsidP="007947BB">
      <w:pPr>
        <w:tabs>
          <w:tab w:val="left" w:pos="327"/>
        </w:tabs>
        <w:autoSpaceDE w:val="0"/>
        <w:autoSpaceDN w:val="0"/>
        <w:ind w:left="-154" w:right="226"/>
        <w:rPr>
          <w:spacing w:val="-3"/>
          <w:sz w:val="24"/>
        </w:rPr>
      </w:pPr>
      <w:r>
        <w:rPr>
          <w:rFonts w:hint="eastAsia"/>
          <w:spacing w:val="-3"/>
          <w:sz w:val="24"/>
        </w:rPr>
        <w:t>5</w:t>
      </w:r>
      <w:r>
        <w:rPr>
          <w:spacing w:val="-3"/>
          <w:sz w:val="24"/>
        </w:rPr>
        <w:t>.</w:t>
      </w:r>
      <w:r>
        <w:rPr>
          <w:spacing w:val="-3"/>
          <w:sz w:val="24"/>
        </w:rPr>
        <w:t>隧道模式的数据包格式如下图所示</w:t>
      </w:r>
    </w:p>
    <w:p w14:paraId="0A66244B" w14:textId="2D37A223" w:rsidR="00AB020F" w:rsidRDefault="00AB020F" w:rsidP="007947BB">
      <w:pPr>
        <w:tabs>
          <w:tab w:val="left" w:pos="327"/>
        </w:tabs>
        <w:autoSpaceDE w:val="0"/>
        <w:autoSpaceDN w:val="0"/>
        <w:ind w:left="-154" w:right="226"/>
        <w:rPr>
          <w:sz w:val="24"/>
        </w:rPr>
      </w:pPr>
      <w:r w:rsidRPr="00AB020F">
        <w:rPr>
          <w:noProof/>
          <w:sz w:val="24"/>
        </w:rPr>
        <w:drawing>
          <wp:inline distT="0" distB="0" distL="0" distR="0" wp14:anchorId="4A53D40F" wp14:editId="747E0F72">
            <wp:extent cx="6393180" cy="2755265"/>
            <wp:effectExtent l="0" t="0" r="7620" b="698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39318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8AB76" w14:textId="5E7C4933" w:rsidR="00CE6018" w:rsidRPr="00CE6018" w:rsidRDefault="00CE6018" w:rsidP="00CE6018">
      <w:pPr>
        <w:tabs>
          <w:tab w:val="left" w:pos="337"/>
        </w:tabs>
        <w:autoSpaceDE w:val="0"/>
        <w:autoSpaceDN w:val="0"/>
        <w:spacing w:before="44" w:after="4"/>
        <w:ind w:left="-154"/>
        <w:rPr>
          <w:szCs w:val="22"/>
        </w:rPr>
      </w:pPr>
      <w:r>
        <w:rPr>
          <w:rFonts w:hint="eastAsia"/>
          <w:spacing w:val="-9"/>
        </w:rPr>
        <w:t>6</w:t>
      </w:r>
      <w:r>
        <w:rPr>
          <w:spacing w:val="-9"/>
        </w:rPr>
        <w:t>.</w:t>
      </w:r>
      <w:r w:rsidRPr="00CE6018">
        <w:rPr>
          <w:rFonts w:hint="eastAsia"/>
          <w:spacing w:val="-9"/>
        </w:rPr>
        <w:t>打开任意一个</w:t>
      </w:r>
      <w:r w:rsidRPr="00CE6018">
        <w:rPr>
          <w:rFonts w:hint="eastAsia"/>
          <w:spacing w:val="-9"/>
        </w:rPr>
        <w:t xml:space="preserve"> </w:t>
      </w:r>
      <w:r w:rsidRPr="00CE6018">
        <w:rPr>
          <w:rFonts w:ascii="Calibri" w:eastAsia="Calibri"/>
          <w:spacing w:val="-2"/>
        </w:rPr>
        <w:t>ESP</w:t>
      </w:r>
      <w:r w:rsidRPr="00CE6018">
        <w:rPr>
          <w:rFonts w:ascii="Calibri" w:eastAsia="Calibri"/>
          <w:spacing w:val="15"/>
        </w:rPr>
        <w:t xml:space="preserve"> </w:t>
      </w:r>
      <w:r w:rsidRPr="00CE6018">
        <w:rPr>
          <w:rFonts w:hint="eastAsia"/>
          <w:spacing w:val="-3"/>
        </w:rPr>
        <w:t>数据包，观察字段信息，字段含义如下图。</w:t>
      </w:r>
    </w:p>
    <w:p w14:paraId="616E0425" w14:textId="77777777" w:rsidR="007947BB" w:rsidRDefault="007947BB" w:rsidP="00291FB0">
      <w:pPr>
        <w:pStyle w:val="aa"/>
      </w:pPr>
    </w:p>
    <w:p w14:paraId="12B984B9" w14:textId="54BA7F35" w:rsidR="00CB6CEE" w:rsidRPr="007947BB" w:rsidRDefault="00CB6CEE" w:rsidP="00291FB0">
      <w:pPr>
        <w:pStyle w:val="aa"/>
        <w:sectPr w:rsidR="00CB6CEE" w:rsidRPr="007947BB">
          <w:pgSz w:w="11910" w:h="16840"/>
          <w:pgMar w:top="1440" w:right="850" w:bottom="280" w:left="992" w:header="720" w:footer="720" w:gutter="0"/>
          <w:cols w:space="720"/>
        </w:sectPr>
      </w:pPr>
      <w:r w:rsidRPr="00CB6CEE">
        <w:rPr>
          <w:noProof/>
        </w:rPr>
        <w:drawing>
          <wp:inline distT="0" distB="0" distL="0" distR="0" wp14:anchorId="11AEF849" wp14:editId="0662CDFB">
            <wp:extent cx="6393180" cy="2852420"/>
            <wp:effectExtent l="0" t="0" r="7620" b="508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393180" cy="285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FC2C4" w14:textId="77777777" w:rsidR="00592F77" w:rsidRPr="00592F77" w:rsidRDefault="00592F77" w:rsidP="000E60D8">
      <w:pPr>
        <w:rPr>
          <w:rFonts w:ascii="宋体" w:hAnsi="宋体"/>
        </w:rPr>
      </w:pPr>
      <w:r w:rsidRPr="00592F77">
        <w:rPr>
          <w:rFonts w:ascii="宋体" w:hAnsi="宋体"/>
          <w:b/>
          <w:bCs/>
        </w:rPr>
        <w:lastRenderedPageBreak/>
        <w:t>Protocol</w:t>
      </w:r>
      <w:r w:rsidRPr="00592F77">
        <w:rPr>
          <w:rFonts w:ascii="宋体" w:hAnsi="宋体"/>
        </w:rPr>
        <w:t>：协议值为 50 ，表示封装的是 Encapsulating Security Payload（ESP ，封装安全载荷 ）协议 。</w:t>
      </w:r>
    </w:p>
    <w:p w14:paraId="548AD29F" w14:textId="77777777" w:rsidR="000E60D8" w:rsidRPr="000E60D8" w:rsidRDefault="000E60D8" w:rsidP="000E60D8">
      <w:pPr>
        <w:rPr>
          <w:rFonts w:ascii="宋体" w:hAnsi="宋体"/>
          <w:b/>
          <w:bCs/>
        </w:rPr>
      </w:pPr>
      <w:r w:rsidRPr="000E60D8">
        <w:rPr>
          <w:rFonts w:ascii="宋体" w:hAnsi="宋体"/>
          <w:b/>
          <w:bCs/>
        </w:rPr>
        <w:t>封装安全载荷（Encapsulating Security Payload ）</w:t>
      </w:r>
    </w:p>
    <w:p w14:paraId="6CBEF68D" w14:textId="77777777" w:rsidR="000E60D8" w:rsidRPr="000E60D8" w:rsidRDefault="000E60D8" w:rsidP="000E60D8">
      <w:pPr>
        <w:numPr>
          <w:ilvl w:val="0"/>
          <w:numId w:val="32"/>
        </w:numPr>
        <w:rPr>
          <w:rFonts w:ascii="宋体" w:hAnsi="宋体"/>
        </w:rPr>
      </w:pPr>
      <w:r w:rsidRPr="000E60D8">
        <w:rPr>
          <w:rFonts w:ascii="宋体" w:hAnsi="宋体"/>
          <w:b/>
          <w:bCs/>
        </w:rPr>
        <w:t>ESP SPI</w:t>
      </w:r>
      <w:r w:rsidRPr="000E60D8">
        <w:rPr>
          <w:rFonts w:ascii="宋体" w:hAnsi="宋体"/>
        </w:rPr>
        <w:t>：安全参数索引值为 0xa5c50bec （2781154284 ） ，用于唯一标识安全关联。</w:t>
      </w:r>
    </w:p>
    <w:p w14:paraId="7505626D" w14:textId="77777777" w:rsidR="000E60D8" w:rsidRPr="000E60D8" w:rsidRDefault="000E60D8" w:rsidP="000E60D8">
      <w:pPr>
        <w:numPr>
          <w:ilvl w:val="0"/>
          <w:numId w:val="32"/>
        </w:numPr>
        <w:rPr>
          <w:rFonts w:ascii="宋体" w:hAnsi="宋体"/>
        </w:rPr>
      </w:pPr>
      <w:r w:rsidRPr="000E60D8">
        <w:rPr>
          <w:rFonts w:ascii="宋体" w:hAnsi="宋体"/>
          <w:b/>
          <w:bCs/>
        </w:rPr>
        <w:t>ESP Sequence</w:t>
      </w:r>
      <w:r w:rsidRPr="000E60D8">
        <w:rPr>
          <w:rFonts w:ascii="宋体" w:hAnsi="宋体"/>
        </w:rPr>
        <w:t>：序列号为 1 ，用于防止重放攻击。</w:t>
      </w:r>
    </w:p>
    <w:p w14:paraId="4505367B" w14:textId="77777777" w:rsidR="008D7989" w:rsidRPr="00592F77" w:rsidRDefault="008D7989" w:rsidP="008D7989">
      <w:pPr>
        <w:rPr>
          <w:rFonts w:ascii="宋体" w:hAnsi="宋体"/>
        </w:rPr>
      </w:pPr>
    </w:p>
    <w:p w14:paraId="7407D450" w14:textId="77777777" w:rsidR="008D7989" w:rsidRDefault="008D7989" w:rsidP="008D7989">
      <w:pPr>
        <w:rPr>
          <w:rFonts w:ascii="宋体" w:hAnsi="宋体"/>
        </w:rPr>
      </w:pPr>
    </w:p>
    <w:p w14:paraId="6B68F3C7" w14:textId="77777777" w:rsidR="008D7989" w:rsidRPr="00592363" w:rsidRDefault="008D7989" w:rsidP="008D7989">
      <w:pPr>
        <w:rPr>
          <w:rFonts w:ascii="宋体" w:hAnsi="宋体"/>
        </w:rPr>
      </w:pPr>
    </w:p>
    <w:p w14:paraId="345CF6BB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【</w:t>
      </w:r>
      <w:r w:rsidRPr="00AD78AE">
        <w:rPr>
          <w:b/>
          <w:sz w:val="28"/>
          <w:szCs w:val="28"/>
        </w:rPr>
        <w:t>实验结果总结</w:t>
      </w:r>
      <w:r>
        <w:rPr>
          <w:rFonts w:hint="eastAsia"/>
          <w:b/>
          <w:sz w:val="28"/>
          <w:szCs w:val="28"/>
        </w:rPr>
        <w:t>】</w:t>
      </w:r>
    </w:p>
    <w:p w14:paraId="6D722AE3" w14:textId="3A0F1F0E" w:rsidR="008D7989" w:rsidRPr="00592363" w:rsidRDefault="008D7989" w:rsidP="00873A17">
      <w:pPr>
        <w:spacing w:line="360" w:lineRule="auto"/>
        <w:ind w:firstLineChars="200" w:firstLine="420"/>
        <w:rPr>
          <w:rFonts w:ascii="宋体" w:hAnsi="宋体"/>
        </w:rPr>
      </w:pPr>
      <w:r>
        <w:tab/>
      </w:r>
      <w:r w:rsidR="009C5D66">
        <w:rPr>
          <w:rFonts w:ascii="Segoe UI" w:hAnsi="Segoe UI" w:cs="Segoe UI"/>
          <w:shd w:val="clear" w:color="auto" w:fill="FFFFFF"/>
        </w:rPr>
        <w:t>在</w:t>
      </w:r>
      <w:r w:rsidR="009C5D66">
        <w:rPr>
          <w:rFonts w:ascii="Segoe UI" w:hAnsi="Segoe UI" w:cs="Segoe UI"/>
          <w:shd w:val="clear" w:color="auto" w:fill="FFFFFF"/>
        </w:rPr>
        <w:t xml:space="preserve"> </w:t>
      </w:r>
      <w:proofErr w:type="spellStart"/>
      <w:r w:rsidR="009C5D66">
        <w:rPr>
          <w:rFonts w:ascii="Segoe UI" w:hAnsi="Segoe UI" w:cs="Segoe UI"/>
          <w:shd w:val="clear" w:color="auto" w:fill="FFFFFF"/>
        </w:rPr>
        <w:t>IPSec</w:t>
      </w:r>
      <w:proofErr w:type="spellEnd"/>
      <w:r w:rsidR="009C5D66">
        <w:rPr>
          <w:rFonts w:ascii="Segoe UI" w:hAnsi="Segoe UI" w:cs="Segoe UI"/>
          <w:shd w:val="clear" w:color="auto" w:fill="FFFFFF"/>
        </w:rPr>
        <w:t xml:space="preserve"> </w:t>
      </w:r>
      <w:r w:rsidR="009C5D66">
        <w:rPr>
          <w:rFonts w:ascii="Segoe UI" w:hAnsi="Segoe UI" w:cs="Segoe UI"/>
          <w:shd w:val="clear" w:color="auto" w:fill="FFFFFF"/>
        </w:rPr>
        <w:t>协议实验中，借助特定操作流程成功抓取了</w:t>
      </w:r>
      <w:r w:rsidR="009C5D66">
        <w:rPr>
          <w:rFonts w:ascii="Segoe UI" w:hAnsi="Segoe UI" w:cs="Segoe UI"/>
          <w:shd w:val="clear" w:color="auto" w:fill="FFFFFF"/>
        </w:rPr>
        <w:t xml:space="preserve"> </w:t>
      </w:r>
      <w:proofErr w:type="spellStart"/>
      <w:r w:rsidR="009C5D66">
        <w:rPr>
          <w:rFonts w:ascii="Segoe UI" w:hAnsi="Segoe UI" w:cs="Segoe UI"/>
          <w:shd w:val="clear" w:color="auto" w:fill="FFFFFF"/>
        </w:rPr>
        <w:t>IPSec</w:t>
      </w:r>
      <w:proofErr w:type="spellEnd"/>
      <w:r w:rsidR="009C5D66">
        <w:rPr>
          <w:rFonts w:ascii="Segoe UI" w:hAnsi="Segoe UI" w:cs="Segoe UI"/>
          <w:shd w:val="clear" w:color="auto" w:fill="FFFFFF"/>
        </w:rPr>
        <w:t xml:space="preserve"> </w:t>
      </w:r>
      <w:r w:rsidR="009C5D66">
        <w:rPr>
          <w:rFonts w:ascii="Segoe UI" w:hAnsi="Segoe UI" w:cs="Segoe UI"/>
          <w:shd w:val="clear" w:color="auto" w:fill="FFFFFF"/>
        </w:rPr>
        <w:t>流量。深入学习了</w:t>
      </w:r>
      <w:r w:rsidR="009C5D66">
        <w:rPr>
          <w:rFonts w:ascii="Segoe UI" w:hAnsi="Segoe UI" w:cs="Segoe UI"/>
          <w:shd w:val="clear" w:color="auto" w:fill="FFFFFF"/>
        </w:rPr>
        <w:t xml:space="preserve"> IKEv2 </w:t>
      </w:r>
      <w:r w:rsidR="009C5D66">
        <w:rPr>
          <w:rFonts w:ascii="Segoe UI" w:hAnsi="Segoe UI" w:cs="Segoe UI"/>
          <w:shd w:val="clear" w:color="auto" w:fill="FFFFFF"/>
        </w:rPr>
        <w:t>协议建立</w:t>
      </w:r>
      <w:r w:rsidR="009C5D66">
        <w:rPr>
          <w:rFonts w:ascii="Segoe UI" w:hAnsi="Segoe UI" w:cs="Segoe UI"/>
          <w:shd w:val="clear" w:color="auto" w:fill="FFFFFF"/>
        </w:rPr>
        <w:t xml:space="preserve"> </w:t>
      </w:r>
      <w:proofErr w:type="spellStart"/>
      <w:r w:rsidR="009C5D66">
        <w:rPr>
          <w:rFonts w:ascii="Segoe UI" w:hAnsi="Segoe UI" w:cs="Segoe UI"/>
          <w:shd w:val="clear" w:color="auto" w:fill="FFFFFF"/>
        </w:rPr>
        <w:t>IPSec</w:t>
      </w:r>
      <w:proofErr w:type="spellEnd"/>
      <w:r w:rsidR="009C5D66">
        <w:rPr>
          <w:rFonts w:ascii="Segoe UI" w:hAnsi="Segoe UI" w:cs="Segoe UI"/>
          <w:shd w:val="clear" w:color="auto" w:fill="FFFFFF"/>
        </w:rPr>
        <w:t xml:space="preserve"> SA </w:t>
      </w:r>
      <w:r w:rsidR="009C5D66">
        <w:rPr>
          <w:rFonts w:ascii="Segoe UI" w:hAnsi="Segoe UI" w:cs="Segoe UI"/>
          <w:shd w:val="clear" w:color="auto" w:fill="FFFFFF"/>
        </w:rPr>
        <w:t>的过程，包括初始交换、创建子</w:t>
      </w:r>
      <w:r w:rsidR="009C5D66">
        <w:rPr>
          <w:rFonts w:ascii="Segoe UI" w:hAnsi="Segoe UI" w:cs="Segoe UI"/>
          <w:shd w:val="clear" w:color="auto" w:fill="FFFFFF"/>
        </w:rPr>
        <w:t xml:space="preserve"> SA </w:t>
      </w:r>
      <w:r w:rsidR="009C5D66">
        <w:rPr>
          <w:rFonts w:ascii="Segoe UI" w:hAnsi="Segoe UI" w:cs="Segoe UI"/>
          <w:shd w:val="clear" w:color="auto" w:fill="FFFFFF"/>
        </w:rPr>
        <w:t>交换和通知交换，理解了这些交换过程中数据包的</w:t>
      </w:r>
      <w:proofErr w:type="gramStart"/>
      <w:r w:rsidR="009C5D66">
        <w:rPr>
          <w:rFonts w:ascii="Segoe UI" w:hAnsi="Segoe UI" w:cs="Segoe UI"/>
          <w:shd w:val="clear" w:color="auto" w:fill="FFFFFF"/>
        </w:rPr>
        <w:t>交互和</w:t>
      </w:r>
      <w:proofErr w:type="gramEnd"/>
      <w:r w:rsidR="009C5D66">
        <w:rPr>
          <w:rFonts w:ascii="Segoe UI" w:hAnsi="Segoe UI" w:cs="Segoe UI"/>
          <w:shd w:val="clear" w:color="auto" w:fill="FFFFFF"/>
        </w:rPr>
        <w:t>参数协商机制。同时，掌握了</w:t>
      </w:r>
      <w:r w:rsidR="009C5D66">
        <w:rPr>
          <w:rFonts w:ascii="Segoe UI" w:hAnsi="Segoe UI" w:cs="Segoe UI"/>
          <w:shd w:val="clear" w:color="auto" w:fill="FFFFFF"/>
        </w:rPr>
        <w:t xml:space="preserve"> ESP </w:t>
      </w:r>
      <w:r w:rsidR="009C5D66">
        <w:rPr>
          <w:rFonts w:ascii="Segoe UI" w:hAnsi="Segoe UI" w:cs="Segoe UI"/>
          <w:shd w:val="clear" w:color="auto" w:fill="FFFFFF"/>
        </w:rPr>
        <w:t>协议在加密传输中的应用，以及隧道模式和传输模式的区别，明白了</w:t>
      </w:r>
      <w:r w:rsidR="009C5D66">
        <w:rPr>
          <w:rFonts w:ascii="Segoe UI" w:hAnsi="Segoe UI" w:cs="Segoe UI"/>
          <w:shd w:val="clear" w:color="auto" w:fill="FFFFFF"/>
        </w:rPr>
        <w:t xml:space="preserve"> </w:t>
      </w:r>
      <w:proofErr w:type="spellStart"/>
      <w:r w:rsidR="009C5D66">
        <w:rPr>
          <w:rFonts w:ascii="Segoe UI" w:hAnsi="Segoe UI" w:cs="Segoe UI"/>
          <w:shd w:val="clear" w:color="auto" w:fill="FFFFFF"/>
        </w:rPr>
        <w:t>IPSec</w:t>
      </w:r>
      <w:proofErr w:type="spellEnd"/>
      <w:r w:rsidR="009C5D66">
        <w:rPr>
          <w:rFonts w:ascii="Segoe UI" w:hAnsi="Segoe UI" w:cs="Segoe UI"/>
          <w:shd w:val="clear" w:color="auto" w:fill="FFFFFF"/>
        </w:rPr>
        <w:t xml:space="preserve"> </w:t>
      </w:r>
      <w:r w:rsidR="009C5D66">
        <w:rPr>
          <w:rFonts w:ascii="Segoe UI" w:hAnsi="Segoe UI" w:cs="Segoe UI"/>
          <w:shd w:val="clear" w:color="auto" w:fill="FFFFFF"/>
        </w:rPr>
        <w:t>如何保障网络通信的安全性。实验结果表明，</w:t>
      </w:r>
      <w:proofErr w:type="spellStart"/>
      <w:r w:rsidR="009C5D66">
        <w:rPr>
          <w:rFonts w:ascii="Segoe UI" w:hAnsi="Segoe UI" w:cs="Segoe UI"/>
          <w:shd w:val="clear" w:color="auto" w:fill="FFFFFF"/>
        </w:rPr>
        <w:t>IPSec</w:t>
      </w:r>
      <w:proofErr w:type="spellEnd"/>
      <w:r w:rsidR="009C5D66">
        <w:rPr>
          <w:rFonts w:ascii="Segoe UI" w:hAnsi="Segoe UI" w:cs="Segoe UI"/>
          <w:shd w:val="clear" w:color="auto" w:fill="FFFFFF"/>
        </w:rPr>
        <w:t xml:space="preserve"> </w:t>
      </w:r>
      <w:r w:rsidR="009C5D66">
        <w:rPr>
          <w:rFonts w:ascii="Segoe UI" w:hAnsi="Segoe UI" w:cs="Segoe UI"/>
          <w:shd w:val="clear" w:color="auto" w:fill="FFFFFF"/>
        </w:rPr>
        <w:t>协议在构建安全的网络通信环境方面发挥着重要作用，为虚拟专用网络（</w:t>
      </w:r>
      <w:r w:rsidR="009C5D66">
        <w:rPr>
          <w:rFonts w:ascii="Segoe UI" w:hAnsi="Segoe UI" w:cs="Segoe UI"/>
          <w:shd w:val="clear" w:color="auto" w:fill="FFFFFF"/>
        </w:rPr>
        <w:t>VPN</w:t>
      </w:r>
      <w:r w:rsidR="009C5D66">
        <w:rPr>
          <w:rFonts w:ascii="Segoe UI" w:hAnsi="Segoe UI" w:cs="Segoe UI"/>
          <w:shd w:val="clear" w:color="auto" w:fill="FFFFFF"/>
        </w:rPr>
        <w:t>）等安全应用提供了关键技术支持</w:t>
      </w:r>
    </w:p>
    <w:p w14:paraId="4FE44731" w14:textId="77777777" w:rsidR="008D7989" w:rsidRDefault="008D7989" w:rsidP="008D7989">
      <w:pPr>
        <w:spacing w:beforeLines="50" w:before="120" w:afterLines="50" w:after="120" w:line="360" w:lineRule="auto"/>
        <w:jc w:val="center"/>
        <w:outlineLvl w:val="0"/>
        <w:rPr>
          <w:b/>
          <w:sz w:val="32"/>
          <w:szCs w:val="32"/>
        </w:rPr>
      </w:pPr>
      <w:r>
        <w:rPr>
          <w:rFonts w:ascii="仿宋_GB2312" w:eastAsia="仿宋_GB2312" w:hAnsi="宋体"/>
          <w:b/>
          <w:sz w:val="24"/>
        </w:rPr>
        <w:br w:type="page"/>
      </w:r>
      <w:r w:rsidRPr="00AD78AE">
        <w:rPr>
          <w:rFonts w:hint="eastAsia"/>
          <w:b/>
          <w:sz w:val="32"/>
          <w:szCs w:val="32"/>
        </w:rPr>
        <w:lastRenderedPageBreak/>
        <w:t>实验</w:t>
      </w:r>
      <w:r>
        <w:rPr>
          <w:rFonts w:hint="eastAsia"/>
          <w:b/>
          <w:sz w:val="32"/>
          <w:szCs w:val="32"/>
        </w:rPr>
        <w:t>四</w:t>
      </w:r>
      <w:r w:rsidRPr="00AD78AE"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SSL</w:t>
      </w:r>
      <w:r>
        <w:rPr>
          <w:rFonts w:hint="eastAsia"/>
          <w:b/>
          <w:sz w:val="32"/>
          <w:szCs w:val="32"/>
        </w:rPr>
        <w:t>协议分析</w:t>
      </w:r>
    </w:p>
    <w:p w14:paraId="038BFF0B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</w:t>
      </w:r>
      <w:r>
        <w:rPr>
          <w:rFonts w:hint="eastAsia"/>
          <w:b/>
          <w:sz w:val="28"/>
          <w:szCs w:val="28"/>
        </w:rPr>
        <w:t>准备</w:t>
      </w:r>
      <w:r w:rsidRPr="000E6196">
        <w:rPr>
          <w:rFonts w:hint="eastAsia"/>
          <w:b/>
          <w:sz w:val="28"/>
          <w:szCs w:val="28"/>
        </w:rPr>
        <w:t>】</w:t>
      </w:r>
    </w:p>
    <w:p w14:paraId="2CC3ED1D" w14:textId="77777777" w:rsidR="008D7989" w:rsidRPr="00EF2E95" w:rsidRDefault="008D7989" w:rsidP="008D7989">
      <w:r>
        <w:tab/>
      </w:r>
      <w:r>
        <w:rPr>
          <w:rFonts w:hint="eastAsia"/>
        </w:rPr>
        <w:t>无</w:t>
      </w:r>
    </w:p>
    <w:p w14:paraId="736C3A23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【实验步骤】</w:t>
      </w:r>
    </w:p>
    <w:p w14:paraId="316A0C46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30"/>
          <w:szCs w:val="30"/>
        </w:rPr>
      </w:pPr>
      <w:r w:rsidRPr="005732D0">
        <w:rPr>
          <w:rFonts w:ascii="宋体" w:hAnsi="宋体" w:cs="宋体"/>
          <w:color w:val="000000"/>
          <w:kern w:val="0"/>
          <w:sz w:val="30"/>
          <w:szCs w:val="30"/>
        </w:rPr>
        <w:t>实验步骤</w:t>
      </w:r>
    </w:p>
    <w:p w14:paraId="4C65A867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 xml:space="preserve">1. 访 问 </w:t>
      </w:r>
      <w:proofErr w:type="spellStart"/>
      <w:r w:rsidRPr="005732D0">
        <w:rPr>
          <w:rFonts w:ascii="宋体" w:hAnsi="宋体" w:cs="宋体"/>
          <w:color w:val="000000"/>
          <w:kern w:val="0"/>
          <w:sz w:val="22"/>
          <w:szCs w:val="22"/>
        </w:rPr>
        <w:t>csdn</w:t>
      </w:r>
      <w:proofErr w:type="spellEnd"/>
      <w:r w:rsidRPr="005732D0">
        <w:rPr>
          <w:rFonts w:ascii="宋体" w:hAnsi="宋体" w:cs="宋体"/>
          <w:color w:val="000000"/>
          <w:kern w:val="0"/>
          <w:sz w:val="22"/>
          <w:szCs w:val="22"/>
        </w:rPr>
        <w:t xml:space="preserve"> 的 图 片 站 点 （ https://img-blog.csdnimg.cn ） ， 并 抓 包 ， 保 存 为</w:t>
      </w:r>
    </w:p>
    <w:p w14:paraId="72FA627D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proofErr w:type="spellStart"/>
      <w:r w:rsidRPr="005732D0">
        <w:rPr>
          <w:rFonts w:ascii="宋体" w:hAnsi="宋体" w:cs="宋体"/>
          <w:color w:val="000000"/>
          <w:kern w:val="0"/>
          <w:sz w:val="22"/>
          <w:szCs w:val="22"/>
        </w:rPr>
        <w:t>https_</w:t>
      </w:r>
      <w:proofErr w:type="gramStart"/>
      <w:r w:rsidRPr="005732D0">
        <w:rPr>
          <w:rFonts w:ascii="宋体" w:hAnsi="宋体" w:cs="宋体"/>
          <w:color w:val="000000"/>
          <w:kern w:val="0"/>
          <w:sz w:val="22"/>
          <w:szCs w:val="22"/>
        </w:rPr>
        <w:t>csdn.pcapng</w:t>
      </w:r>
      <w:proofErr w:type="spellEnd"/>
      <w:proofErr w:type="gramEnd"/>
    </w:p>
    <w:p w14:paraId="0AA144E8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2. 为了方便分析， 直接过滤 443 端口</w:t>
      </w:r>
    </w:p>
    <w:p w14:paraId="67DD368B" w14:textId="1AF3D9BB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56DB433C" wp14:editId="3FAE40AC">
            <wp:extent cx="6151245" cy="649605"/>
            <wp:effectExtent l="0" t="0" r="1905" b="0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27087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30"/>
          <w:szCs w:val="30"/>
        </w:rPr>
      </w:pPr>
      <w:r w:rsidRPr="005732D0">
        <w:rPr>
          <w:rFonts w:ascii="宋体" w:hAnsi="宋体" w:cs="宋体"/>
          <w:color w:val="000000"/>
          <w:kern w:val="0"/>
          <w:sz w:val="30"/>
          <w:szCs w:val="30"/>
        </w:rPr>
        <w:t>二、 流量分析</w:t>
      </w:r>
    </w:p>
    <w:p w14:paraId="2323B274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1. 客户端向 443 端口发送 SYN 信号， 请求连接</w:t>
      </w:r>
    </w:p>
    <w:p w14:paraId="2B81C397" w14:textId="579B1C4D" w:rsidR="00B12A23" w:rsidRPr="005732D0" w:rsidRDefault="00B12A23" w:rsidP="00B12A23">
      <w:pPr>
        <w:widowControl/>
        <w:jc w:val="left"/>
        <w:rPr>
          <w:rFonts w:ascii="宋体" w:hAnsi="宋体" w:cs="宋体"/>
          <w:kern w:val="0"/>
          <w:sz w:val="24"/>
        </w:rPr>
      </w:pPr>
      <w:r w:rsidRPr="005732D0">
        <w:rPr>
          <w:rFonts w:ascii="宋体" w:hAnsi="宋体" w:cs="宋体"/>
          <w:noProof/>
          <w:kern w:val="0"/>
          <w:sz w:val="24"/>
        </w:rPr>
        <w:drawing>
          <wp:inline distT="0" distB="0" distL="0" distR="0" wp14:anchorId="34AF47E3" wp14:editId="5039E1E0">
            <wp:extent cx="6155690" cy="106045"/>
            <wp:effectExtent l="0" t="0" r="0" b="8255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0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93B38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2. 服务器回应连接</w:t>
      </w:r>
    </w:p>
    <w:p w14:paraId="2AA19223" w14:textId="73C2B1DE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4365A94E" wp14:editId="613CC79D">
            <wp:extent cx="6151245" cy="120650"/>
            <wp:effectExtent l="0" t="0" r="1905" b="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00470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3. TCP/IP 三次握手完成</w:t>
      </w:r>
    </w:p>
    <w:p w14:paraId="4B66E73F" w14:textId="20856650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2E1CE702" wp14:editId="780630A7">
            <wp:extent cx="6155690" cy="83185"/>
            <wp:effectExtent l="0" t="0" r="0" b="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8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23C52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4. Client Hello 信号， 客户端发送随机数字+自己可以支持的加密方法</w:t>
      </w:r>
    </w:p>
    <w:p w14:paraId="4790E6DD" w14:textId="6E7B476A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25D7111E" wp14:editId="29B70D05">
            <wp:extent cx="6151245" cy="173990"/>
            <wp:effectExtent l="0" t="0" r="1905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17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5744B" w14:textId="3BDEFED2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b/>
          <w:noProof/>
          <w:sz w:val="28"/>
          <w:szCs w:val="28"/>
        </w:rPr>
        <w:drawing>
          <wp:inline distT="0" distB="0" distL="0" distR="0" wp14:anchorId="46B87A20" wp14:editId="3743B762">
            <wp:extent cx="6155690" cy="2862580"/>
            <wp:effectExtent l="0" t="0" r="0" b="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286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B2A14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5. 服务器 ACK 应答</w:t>
      </w:r>
    </w:p>
    <w:p w14:paraId="030A0A06" w14:textId="2C371EF1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2E31E961" wp14:editId="574FD1F9">
            <wp:extent cx="6155690" cy="90805"/>
            <wp:effectExtent l="0" t="0" r="0" b="4445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9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F49F8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6. Server Hello 信号， 服务器发送随机数字+选择双方都支持的加密方式， 这里选择的是</w:t>
      </w:r>
    </w:p>
    <w:p w14:paraId="38357501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TLS_ECDHE_RSA_WITH_AES_128_GCM_SHA</w:t>
      </w:r>
      <w:r>
        <w:rPr>
          <w:rFonts w:ascii="宋体" w:hAnsi="宋体" w:cs="宋体"/>
          <w:color w:val="000000"/>
          <w:kern w:val="0"/>
          <w:sz w:val="22"/>
          <w:szCs w:val="22"/>
        </w:rPr>
        <w:t>384</w:t>
      </w:r>
    </w:p>
    <w:p w14:paraId="75D683E6" w14:textId="7EE62FD0" w:rsidR="00B12A23" w:rsidRDefault="00B12A23" w:rsidP="00B12A23">
      <w:pPr>
        <w:widowControl/>
        <w:jc w:val="left"/>
        <w:rPr>
          <w:rFonts w:ascii="宋体" w:hAnsi="宋体" w:cs="宋体"/>
          <w:noProof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4BD2FA37" wp14:editId="68E045E4">
            <wp:extent cx="6155690" cy="120650"/>
            <wp:effectExtent l="0" t="0" r="0" b="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EF4E8" w14:textId="16A24710" w:rsidR="00B12A23" w:rsidRDefault="00B12A23" w:rsidP="00B12A23">
      <w:pPr>
        <w:widowControl/>
        <w:jc w:val="left"/>
        <w:rPr>
          <w:rFonts w:ascii="宋体" w:hAnsi="宋体" w:cs="宋体"/>
          <w:noProof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lastRenderedPageBreak/>
        <w:drawing>
          <wp:inline distT="0" distB="0" distL="0" distR="0" wp14:anchorId="77D5F0DC" wp14:editId="565BB101">
            <wp:extent cx="6155690" cy="1117600"/>
            <wp:effectExtent l="0" t="0" r="0" b="635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646EB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>
        <w:rPr>
          <w:rFonts w:ascii="宋体" w:hAnsi="宋体" w:cs="宋体"/>
          <w:noProof/>
          <w:color w:val="000000"/>
          <w:kern w:val="0"/>
          <w:sz w:val="22"/>
          <w:szCs w:val="22"/>
        </w:rPr>
        <w:t>P</w:t>
      </w:r>
      <w:r>
        <w:rPr>
          <w:rFonts w:ascii="宋体" w:hAnsi="宋体" w:cs="宋体" w:hint="eastAsia"/>
          <w:noProof/>
          <w:color w:val="000000"/>
          <w:kern w:val="0"/>
          <w:sz w:val="22"/>
          <w:szCs w:val="22"/>
        </w:rPr>
        <w:t>s：到这里才发现我抓到的包的T</w:t>
      </w:r>
      <w:r>
        <w:rPr>
          <w:rFonts w:ascii="宋体" w:hAnsi="宋体" w:cs="宋体"/>
          <w:noProof/>
          <w:color w:val="000000"/>
          <w:kern w:val="0"/>
          <w:sz w:val="22"/>
          <w:szCs w:val="22"/>
        </w:rPr>
        <w:t>LS</w:t>
      </w:r>
      <w:r>
        <w:rPr>
          <w:rFonts w:ascii="宋体" w:hAnsi="宋体" w:cs="宋体" w:hint="eastAsia"/>
          <w:noProof/>
          <w:color w:val="000000"/>
          <w:kern w:val="0"/>
          <w:sz w:val="22"/>
          <w:szCs w:val="22"/>
        </w:rPr>
        <w:t>版本与教程不同，故后面的内容按照虚拟机中的内容操作</w:t>
      </w:r>
    </w:p>
    <w:p w14:paraId="1CEB68A9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7. Certificate： 服务器发送自己的公</w:t>
      </w:r>
      <w:proofErr w:type="gramStart"/>
      <w:r w:rsidRPr="005732D0">
        <w:rPr>
          <w:rFonts w:ascii="宋体" w:hAnsi="宋体" w:cs="宋体"/>
          <w:color w:val="000000"/>
          <w:kern w:val="0"/>
          <w:sz w:val="22"/>
          <w:szCs w:val="22"/>
        </w:rPr>
        <w:t>钥</w:t>
      </w:r>
      <w:proofErr w:type="gramEnd"/>
      <w:r w:rsidRPr="005732D0">
        <w:rPr>
          <w:rFonts w:ascii="宋体" w:hAnsi="宋体" w:cs="宋体"/>
          <w:color w:val="000000"/>
          <w:kern w:val="0"/>
          <w:sz w:val="22"/>
          <w:szCs w:val="22"/>
        </w:rPr>
        <w:t>和从 CA 申请的证书；</w:t>
      </w:r>
    </w:p>
    <w:p w14:paraId="0E1AD338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Server Key Exchange： 告诉客户端开始转换成对称密钥；</w:t>
      </w:r>
    </w:p>
    <w:p w14:paraId="3625CB2F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Server Hello Done： Server Hello 结束</w:t>
      </w:r>
    </w:p>
    <w:p w14:paraId="62F09A9F" w14:textId="4A22A9C3" w:rsidR="00B12A23" w:rsidRPr="005732D0" w:rsidRDefault="00B12A23" w:rsidP="00B12A23">
      <w:pPr>
        <w:widowControl/>
        <w:jc w:val="left"/>
        <w:rPr>
          <w:rFonts w:ascii="宋体" w:hAnsi="宋体" w:cs="宋体"/>
          <w:kern w:val="0"/>
          <w:sz w:val="24"/>
        </w:rPr>
      </w:pPr>
      <w:r w:rsidRPr="005732D0">
        <w:rPr>
          <w:rFonts w:ascii="宋体" w:hAnsi="宋体" w:cs="宋体"/>
          <w:noProof/>
          <w:kern w:val="0"/>
          <w:sz w:val="24"/>
        </w:rPr>
        <w:drawing>
          <wp:inline distT="0" distB="0" distL="0" distR="0" wp14:anchorId="658622CD" wp14:editId="49C5F3B1">
            <wp:extent cx="6151245" cy="3188970"/>
            <wp:effectExtent l="0" t="0" r="1905" b="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318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8A9B7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40404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 xml:space="preserve">8. </w:t>
      </w:r>
      <w:proofErr w:type="spellStart"/>
      <w:r w:rsidRPr="005732D0">
        <w:rPr>
          <w:rFonts w:ascii="宋体" w:hAnsi="宋体" w:cs="宋体"/>
          <w:color w:val="404040"/>
          <w:kern w:val="0"/>
          <w:sz w:val="22"/>
          <w:szCs w:val="22"/>
        </w:rPr>
        <w:t>client_key_exchange</w:t>
      </w:r>
      <w:proofErr w:type="spellEnd"/>
      <w:r w:rsidRPr="005732D0">
        <w:rPr>
          <w:rFonts w:ascii="宋体" w:hAnsi="宋体" w:cs="宋体"/>
          <w:color w:val="404040"/>
          <w:kern w:val="0"/>
          <w:sz w:val="22"/>
          <w:szCs w:val="22"/>
        </w:rPr>
        <w:t>： 交换 DH 算法的参数，此时客户端和服务端的对称算法秘</w:t>
      </w:r>
      <w:proofErr w:type="gramStart"/>
      <w:r w:rsidRPr="005732D0">
        <w:rPr>
          <w:rFonts w:ascii="宋体" w:hAnsi="宋体" w:cs="宋体"/>
          <w:color w:val="404040"/>
          <w:kern w:val="0"/>
          <w:sz w:val="22"/>
          <w:szCs w:val="22"/>
        </w:rPr>
        <w:t>钥</w:t>
      </w:r>
      <w:proofErr w:type="gramEnd"/>
      <w:r w:rsidRPr="005732D0">
        <w:rPr>
          <w:rFonts w:ascii="宋体" w:hAnsi="宋体" w:cs="宋体"/>
          <w:color w:val="404040"/>
          <w:kern w:val="0"/>
          <w:sz w:val="22"/>
          <w:szCs w:val="22"/>
        </w:rPr>
        <w:t>达成</w:t>
      </w:r>
    </w:p>
    <w:p w14:paraId="2143B729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404040"/>
          <w:kern w:val="0"/>
          <w:sz w:val="22"/>
          <w:szCs w:val="22"/>
        </w:rPr>
      </w:pPr>
      <w:r w:rsidRPr="005732D0">
        <w:rPr>
          <w:rFonts w:ascii="宋体" w:hAnsi="宋体" w:cs="宋体"/>
          <w:color w:val="404040"/>
          <w:kern w:val="0"/>
          <w:sz w:val="22"/>
          <w:szCs w:val="22"/>
        </w:rPr>
        <w:t>一致。</w:t>
      </w:r>
    </w:p>
    <w:p w14:paraId="3DD66607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404040"/>
          <w:kern w:val="0"/>
          <w:sz w:val="22"/>
          <w:szCs w:val="22"/>
        </w:rPr>
      </w:pPr>
      <w:proofErr w:type="spellStart"/>
      <w:r w:rsidRPr="005732D0">
        <w:rPr>
          <w:rFonts w:ascii="宋体" w:hAnsi="宋体" w:cs="宋体"/>
          <w:color w:val="404040"/>
          <w:kern w:val="0"/>
          <w:sz w:val="22"/>
          <w:szCs w:val="22"/>
        </w:rPr>
        <w:t>change_cipher_spec</w:t>
      </w:r>
      <w:proofErr w:type="spellEnd"/>
      <w:r w:rsidRPr="005732D0">
        <w:rPr>
          <w:rFonts w:ascii="宋体" w:hAnsi="宋体" w:cs="宋体"/>
          <w:color w:val="404040"/>
          <w:kern w:val="0"/>
          <w:sz w:val="22"/>
          <w:szCs w:val="22"/>
        </w:rPr>
        <w:t>： 客户端发送 Change cipher 信号</w:t>
      </w:r>
    </w:p>
    <w:p w14:paraId="6514F4FB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Encrypted Handshake Message： 发送用对称加密的第一个数据，也就是 finish 信号</w:t>
      </w:r>
    </w:p>
    <w:p w14:paraId="7007243C" w14:textId="6C346E91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65F20E7A" wp14:editId="5F4B9794">
            <wp:extent cx="5405587" cy="3037924"/>
            <wp:effectExtent l="0" t="0" r="508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566" cy="3040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616F1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9. New session ticket： 目的是为了之后不用再进行握手， 节约服务器资源；</w:t>
      </w:r>
    </w:p>
    <w:p w14:paraId="4DAB1336" w14:textId="77777777" w:rsidR="00B12A23" w:rsidRPr="005732D0" w:rsidRDefault="00B12A23" w:rsidP="00B12A23">
      <w:pPr>
        <w:widowControl/>
        <w:jc w:val="left"/>
        <w:rPr>
          <w:rFonts w:ascii="宋体" w:hAnsi="宋体" w:cs="宋体"/>
          <w:color w:val="404040"/>
          <w:kern w:val="0"/>
          <w:sz w:val="22"/>
          <w:szCs w:val="22"/>
        </w:rPr>
      </w:pPr>
      <w:proofErr w:type="spellStart"/>
      <w:r w:rsidRPr="005732D0">
        <w:rPr>
          <w:rFonts w:ascii="宋体" w:hAnsi="宋体" w:cs="宋体"/>
          <w:color w:val="404040"/>
          <w:kern w:val="0"/>
          <w:sz w:val="22"/>
          <w:szCs w:val="22"/>
        </w:rPr>
        <w:lastRenderedPageBreak/>
        <w:t>change_cipher_spec</w:t>
      </w:r>
      <w:proofErr w:type="spellEnd"/>
      <w:r w:rsidRPr="005732D0">
        <w:rPr>
          <w:rFonts w:ascii="宋体" w:hAnsi="宋体" w:cs="宋体"/>
          <w:color w:val="404040"/>
          <w:kern w:val="0"/>
          <w:sz w:val="22"/>
          <w:szCs w:val="22"/>
        </w:rPr>
        <w:t>： 服务器发送 Change cipher 信号</w:t>
      </w:r>
    </w:p>
    <w:p w14:paraId="370CDB87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Encrypted Handshake Message： 发送用对称加密的第一个数据Application Data： 数据加密后的密文</w:t>
      </w:r>
    </w:p>
    <w:p w14:paraId="034EACE1" w14:textId="7E1660C8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12224FC4" wp14:editId="61225B53">
            <wp:extent cx="6155690" cy="3988435"/>
            <wp:effectExtent l="0" t="0" r="0" b="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398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AD740" w14:textId="77777777" w:rsidR="00B12A23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color w:val="000000"/>
          <w:kern w:val="0"/>
          <w:sz w:val="22"/>
          <w:szCs w:val="22"/>
        </w:rPr>
        <w:t>10. 服务器发送 Encrypted Alert 信号， 结束通信</w:t>
      </w:r>
    </w:p>
    <w:p w14:paraId="5E30B633" w14:textId="43FDDC7E" w:rsidR="00B12A23" w:rsidRPr="005732D0" w:rsidRDefault="00B12A23" w:rsidP="00B12A23">
      <w:pPr>
        <w:widowControl/>
        <w:jc w:val="left"/>
        <w:rPr>
          <w:rFonts w:ascii="宋体" w:hAnsi="宋体" w:cs="宋体"/>
          <w:color w:val="000000"/>
          <w:kern w:val="0"/>
          <w:sz w:val="22"/>
          <w:szCs w:val="22"/>
        </w:rPr>
      </w:pPr>
      <w:r w:rsidRPr="005732D0">
        <w:rPr>
          <w:rFonts w:ascii="宋体" w:hAnsi="宋体" w:cs="宋体"/>
          <w:noProof/>
          <w:color w:val="000000"/>
          <w:kern w:val="0"/>
          <w:sz w:val="22"/>
          <w:szCs w:val="22"/>
        </w:rPr>
        <w:drawing>
          <wp:inline distT="0" distB="0" distL="0" distR="0" wp14:anchorId="495AC5D4" wp14:editId="392B0F7C">
            <wp:extent cx="6151245" cy="106045"/>
            <wp:effectExtent l="0" t="0" r="1905" b="8255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10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AAE5A" w14:textId="77777777" w:rsidR="00B12A23" w:rsidRDefault="00B12A23" w:rsidP="006D26FF">
      <w:pPr>
        <w:rPr>
          <w:b/>
          <w:sz w:val="28"/>
          <w:szCs w:val="28"/>
        </w:rPr>
      </w:pPr>
      <w:r w:rsidRPr="005732D0">
        <w:t xml:space="preserve">11. TCP/IP </w:t>
      </w:r>
      <w:r w:rsidRPr="005732D0">
        <w:t>四次挥手，</w:t>
      </w:r>
      <w:r w:rsidRPr="005732D0">
        <w:t xml:space="preserve"> </w:t>
      </w:r>
      <w:r w:rsidRPr="005732D0">
        <w:t>断开连接</w:t>
      </w:r>
    </w:p>
    <w:p w14:paraId="4729C6CA" w14:textId="29918678" w:rsidR="008D7989" w:rsidRPr="006D26FF" w:rsidRDefault="00B12A23" w:rsidP="008D7989">
      <w:r w:rsidRPr="005732D0">
        <w:rPr>
          <w:noProof/>
        </w:rPr>
        <w:drawing>
          <wp:inline distT="0" distB="0" distL="0" distR="0" wp14:anchorId="3A6435A0" wp14:editId="1D8220BD">
            <wp:extent cx="6155690" cy="709930"/>
            <wp:effectExtent l="0" t="0" r="0" b="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BFBFD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【</w:t>
      </w:r>
      <w:r w:rsidRPr="00AD78AE">
        <w:rPr>
          <w:b/>
          <w:sz w:val="28"/>
          <w:szCs w:val="28"/>
        </w:rPr>
        <w:t>实验结果总结</w:t>
      </w:r>
      <w:r>
        <w:rPr>
          <w:rFonts w:hint="eastAsia"/>
          <w:b/>
          <w:sz w:val="28"/>
          <w:szCs w:val="28"/>
        </w:rPr>
        <w:t>】</w:t>
      </w:r>
    </w:p>
    <w:p w14:paraId="1F6ADDF6" w14:textId="395E64E4" w:rsidR="009B487A" w:rsidRDefault="009B487A" w:rsidP="009B487A">
      <w:pPr>
        <w:spacing w:line="360" w:lineRule="auto"/>
        <w:ind w:firstLineChars="200" w:firstLine="420"/>
      </w:pPr>
      <w:r>
        <w:rPr>
          <w:rFonts w:ascii="Segoe UI" w:hAnsi="Segoe UI" w:cs="Segoe UI"/>
          <w:shd w:val="clear" w:color="auto" w:fill="FFFFFF"/>
        </w:rPr>
        <w:t>本次</w:t>
      </w:r>
      <w:r>
        <w:rPr>
          <w:rFonts w:ascii="Segoe UI" w:hAnsi="Segoe UI" w:cs="Segoe UI"/>
          <w:shd w:val="clear" w:color="auto" w:fill="FFFFFF"/>
        </w:rPr>
        <w:t xml:space="preserve"> SSL </w:t>
      </w:r>
      <w:r>
        <w:rPr>
          <w:rFonts w:ascii="Segoe UI" w:hAnsi="Segoe UI" w:cs="Segoe UI"/>
          <w:shd w:val="clear" w:color="auto" w:fill="FFFFFF"/>
        </w:rPr>
        <w:t>协议分析实验通过访问特定网站并抓包，详细分析了</w:t>
      </w:r>
      <w:r>
        <w:rPr>
          <w:rFonts w:ascii="Segoe UI" w:hAnsi="Segoe UI" w:cs="Segoe UI"/>
          <w:shd w:val="clear" w:color="auto" w:fill="FFFFFF"/>
        </w:rPr>
        <w:t xml:space="preserve"> SSL </w:t>
      </w:r>
      <w:r>
        <w:rPr>
          <w:rFonts w:ascii="Segoe UI" w:hAnsi="Segoe UI" w:cs="Segoe UI"/>
          <w:shd w:val="clear" w:color="auto" w:fill="FFFFFF"/>
        </w:rPr>
        <w:t>协议的握手过程。从客户端发送</w:t>
      </w:r>
      <w:r>
        <w:rPr>
          <w:rFonts w:ascii="Segoe UI" w:hAnsi="Segoe UI" w:cs="Segoe UI"/>
          <w:shd w:val="clear" w:color="auto" w:fill="FFFFFF"/>
        </w:rPr>
        <w:t xml:space="preserve"> SYN </w:t>
      </w:r>
      <w:r>
        <w:rPr>
          <w:rFonts w:ascii="Segoe UI" w:hAnsi="Segoe UI" w:cs="Segoe UI"/>
          <w:shd w:val="clear" w:color="auto" w:fill="FFFFFF"/>
        </w:rPr>
        <w:t>信号请求连接，到服务器回应，再到</w:t>
      </w:r>
      <w:r>
        <w:rPr>
          <w:rFonts w:ascii="Segoe UI" w:hAnsi="Segoe UI" w:cs="Segoe UI"/>
          <w:shd w:val="clear" w:color="auto" w:fill="FFFFFF"/>
        </w:rPr>
        <w:t xml:space="preserve"> TCP/IP </w:t>
      </w:r>
      <w:r>
        <w:rPr>
          <w:rFonts w:ascii="Segoe UI" w:hAnsi="Segoe UI" w:cs="Segoe UI"/>
          <w:shd w:val="clear" w:color="auto" w:fill="FFFFFF"/>
        </w:rPr>
        <w:t>三次握手完成，以及后续的</w:t>
      </w:r>
      <w:r>
        <w:rPr>
          <w:rFonts w:ascii="Segoe UI" w:hAnsi="Segoe UI" w:cs="Segoe UI"/>
          <w:shd w:val="clear" w:color="auto" w:fill="FFFFFF"/>
        </w:rPr>
        <w:t xml:space="preserve"> Client Hello</w:t>
      </w:r>
      <w:r>
        <w:rPr>
          <w:rFonts w:ascii="Segoe UI" w:hAnsi="Segoe UI" w:cs="Segoe UI"/>
          <w:shd w:val="clear" w:color="auto" w:fill="FFFFFF"/>
        </w:rPr>
        <w:t>、</w:t>
      </w:r>
      <w:r>
        <w:rPr>
          <w:rFonts w:ascii="Segoe UI" w:hAnsi="Segoe UI" w:cs="Segoe UI"/>
          <w:shd w:val="clear" w:color="auto" w:fill="FFFFFF"/>
        </w:rPr>
        <w:t>Server Hello</w:t>
      </w:r>
      <w:r>
        <w:rPr>
          <w:rFonts w:ascii="Segoe UI" w:hAnsi="Segoe UI" w:cs="Segoe UI"/>
          <w:shd w:val="clear" w:color="auto" w:fill="FFFFFF"/>
        </w:rPr>
        <w:t>、证书交换、密钥交换等过程，清晰了解了</w:t>
      </w:r>
      <w:r>
        <w:rPr>
          <w:rFonts w:ascii="Segoe UI" w:hAnsi="Segoe UI" w:cs="Segoe UI"/>
          <w:shd w:val="clear" w:color="auto" w:fill="FFFFFF"/>
        </w:rPr>
        <w:t xml:space="preserve"> SSL </w:t>
      </w:r>
      <w:r>
        <w:rPr>
          <w:rFonts w:ascii="Segoe UI" w:hAnsi="Segoe UI" w:cs="Segoe UI"/>
          <w:shd w:val="clear" w:color="auto" w:fill="FFFFFF"/>
        </w:rPr>
        <w:t>协议如何在通信双方之间建立安全连接，实现数据的加密传输。实验结果显示，</w:t>
      </w:r>
      <w:r>
        <w:rPr>
          <w:rFonts w:ascii="Segoe UI" w:hAnsi="Segoe UI" w:cs="Segoe UI"/>
          <w:shd w:val="clear" w:color="auto" w:fill="FFFFFF"/>
        </w:rPr>
        <w:t xml:space="preserve">SSL </w:t>
      </w:r>
      <w:r>
        <w:rPr>
          <w:rFonts w:ascii="Segoe UI" w:hAnsi="Segoe UI" w:cs="Segoe UI"/>
          <w:shd w:val="clear" w:color="auto" w:fill="FFFFFF"/>
        </w:rPr>
        <w:t>协议能够有效保障网络通信的保密性和完整性，广泛应用于</w:t>
      </w:r>
      <w:r>
        <w:rPr>
          <w:rFonts w:ascii="Segoe UI" w:hAnsi="Segoe UI" w:cs="Segoe UI"/>
          <w:shd w:val="clear" w:color="auto" w:fill="FFFFFF"/>
        </w:rPr>
        <w:t xml:space="preserve"> HTTPS </w:t>
      </w:r>
      <w:r>
        <w:rPr>
          <w:rFonts w:ascii="Segoe UI" w:hAnsi="Segoe UI" w:cs="Segoe UI"/>
          <w:shd w:val="clear" w:color="auto" w:fill="FFFFFF"/>
        </w:rPr>
        <w:t>等安全通信场景，确保用户数据在网络传输过程中的安全。</w:t>
      </w:r>
    </w:p>
    <w:p w14:paraId="2C68D9FD" w14:textId="0901CC52" w:rsidR="009C5D66" w:rsidRDefault="008D7989" w:rsidP="009C5D66">
      <w:pPr>
        <w:spacing w:beforeLines="50" w:before="120" w:afterLines="50" w:after="120" w:line="360" w:lineRule="auto"/>
        <w:jc w:val="center"/>
        <w:outlineLvl w:val="0"/>
        <w:rPr>
          <w:b/>
          <w:sz w:val="32"/>
          <w:szCs w:val="32"/>
        </w:rPr>
      </w:pPr>
      <w:r>
        <w:rPr>
          <w:rFonts w:ascii="仿宋_GB2312" w:eastAsia="仿宋_GB2312" w:hAnsi="宋体"/>
          <w:b/>
          <w:sz w:val="24"/>
        </w:rPr>
        <w:br w:type="page"/>
      </w:r>
      <w:r w:rsidR="009C5D66" w:rsidRPr="00AD78AE">
        <w:rPr>
          <w:rFonts w:hint="eastAsia"/>
          <w:b/>
          <w:sz w:val="32"/>
          <w:szCs w:val="32"/>
        </w:rPr>
        <w:lastRenderedPageBreak/>
        <w:t>实验</w:t>
      </w:r>
      <w:r w:rsidR="00C7593D">
        <w:rPr>
          <w:rFonts w:hint="eastAsia"/>
          <w:b/>
          <w:sz w:val="32"/>
          <w:szCs w:val="32"/>
        </w:rPr>
        <w:t>五</w:t>
      </w:r>
      <w:r w:rsidR="009C5D66" w:rsidRPr="00AD78AE">
        <w:rPr>
          <w:rFonts w:hint="eastAsia"/>
          <w:b/>
          <w:sz w:val="32"/>
          <w:szCs w:val="32"/>
        </w:rPr>
        <w:t xml:space="preserve"> </w:t>
      </w:r>
      <w:r w:rsidR="009C5D66">
        <w:rPr>
          <w:rFonts w:hint="eastAsia"/>
          <w:b/>
          <w:sz w:val="32"/>
          <w:szCs w:val="32"/>
        </w:rPr>
        <w:t>电子邮件协议分析</w:t>
      </w:r>
    </w:p>
    <w:p w14:paraId="0E81E0C7" w14:textId="6EAA5E3A" w:rsidR="008D7989" w:rsidRDefault="008D7989" w:rsidP="00A208AC">
      <w:pPr>
        <w:rPr>
          <w:b/>
          <w:sz w:val="32"/>
          <w:szCs w:val="32"/>
        </w:rPr>
      </w:pPr>
      <w:r w:rsidRPr="00AD78AE">
        <w:rPr>
          <w:rFonts w:hint="eastAsia"/>
          <w:b/>
          <w:sz w:val="32"/>
          <w:szCs w:val="32"/>
        </w:rPr>
        <w:t xml:space="preserve"> </w:t>
      </w:r>
    </w:p>
    <w:p w14:paraId="2798F714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</w:t>
      </w:r>
      <w:r>
        <w:rPr>
          <w:rFonts w:hint="eastAsia"/>
          <w:b/>
          <w:sz w:val="28"/>
          <w:szCs w:val="28"/>
        </w:rPr>
        <w:t>准备</w:t>
      </w:r>
      <w:r w:rsidRPr="000E6196">
        <w:rPr>
          <w:rFonts w:hint="eastAsia"/>
          <w:b/>
          <w:sz w:val="28"/>
          <w:szCs w:val="28"/>
        </w:rPr>
        <w:t>】</w:t>
      </w:r>
    </w:p>
    <w:p w14:paraId="324B8A5D" w14:textId="77777777" w:rsidR="008D7989" w:rsidRDefault="008D7989" w:rsidP="008D7989">
      <w:r>
        <w:tab/>
      </w:r>
      <w:r w:rsidRPr="00916473">
        <w:t xml:space="preserve">1. </w:t>
      </w:r>
      <w:r w:rsidRPr="00916473">
        <w:t>准备一台电子邮件服务器和一台电子邮件客户机</w:t>
      </w:r>
    </w:p>
    <w:p w14:paraId="1707F24C" w14:textId="4FA7D3AF" w:rsidR="008D7989" w:rsidRDefault="008D7989" w:rsidP="008D7989">
      <w:r>
        <w:tab/>
      </w:r>
      <w:r w:rsidRPr="00916473">
        <w:rPr>
          <w:noProof/>
        </w:rPr>
        <w:drawing>
          <wp:inline distT="0" distB="0" distL="0" distR="0" wp14:anchorId="53D8DC15" wp14:editId="2A3F0B78">
            <wp:extent cx="5045075" cy="1875155"/>
            <wp:effectExtent l="0" t="0" r="3175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075" cy="187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6FF4A" w14:textId="77777777" w:rsidR="008D7989" w:rsidRDefault="008D7989" w:rsidP="008D7989">
      <w:r>
        <w:tab/>
      </w:r>
      <w:r w:rsidRPr="00916473">
        <w:t xml:space="preserve">2. </w:t>
      </w:r>
      <w:r w:rsidRPr="00916473">
        <w:t>查看服务器与客户机的</w:t>
      </w:r>
      <w:r w:rsidRPr="00916473">
        <w:t xml:space="preserve"> IP </w:t>
      </w:r>
      <w:r w:rsidRPr="00916473">
        <w:t>地址</w:t>
      </w:r>
      <w:r w:rsidRPr="00916473">
        <w:t xml:space="preserve"> </w:t>
      </w:r>
    </w:p>
    <w:p w14:paraId="06DC7DC6" w14:textId="77777777" w:rsidR="008D7989" w:rsidRDefault="008D7989" w:rsidP="008D7989">
      <w:pPr>
        <w:ind w:firstLine="420"/>
      </w:pPr>
      <w:r w:rsidRPr="00916473">
        <w:t>服务器：</w:t>
      </w:r>
    </w:p>
    <w:p w14:paraId="53D1B7C5" w14:textId="7418A9A0" w:rsidR="008D7989" w:rsidRDefault="008D7989" w:rsidP="008D7989">
      <w:pPr>
        <w:ind w:firstLine="420"/>
      </w:pPr>
      <w:r w:rsidRPr="00916473">
        <w:rPr>
          <w:noProof/>
        </w:rPr>
        <w:drawing>
          <wp:inline distT="0" distB="0" distL="0" distR="0" wp14:anchorId="4180065E" wp14:editId="61CF9875">
            <wp:extent cx="3237865" cy="1287145"/>
            <wp:effectExtent l="0" t="0" r="635" b="825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865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3EC2A" w14:textId="77777777" w:rsidR="008D7989" w:rsidRDefault="008D7989" w:rsidP="008D7989">
      <w:r>
        <w:tab/>
      </w:r>
      <w:r w:rsidRPr="00916473">
        <w:t>客户机：</w:t>
      </w:r>
    </w:p>
    <w:p w14:paraId="7307DACD" w14:textId="79D012B9" w:rsidR="008D7989" w:rsidRDefault="008D7989" w:rsidP="008D7989">
      <w:r>
        <w:tab/>
      </w:r>
      <w:r w:rsidRPr="00916473">
        <w:rPr>
          <w:noProof/>
        </w:rPr>
        <w:drawing>
          <wp:inline distT="0" distB="0" distL="0" distR="0" wp14:anchorId="67811DD6" wp14:editId="2B65C1FF">
            <wp:extent cx="3209290" cy="1265555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1D89F" w14:textId="77777777" w:rsidR="008D7989" w:rsidRDefault="008D7989" w:rsidP="008D7989">
      <w:r>
        <w:tab/>
      </w:r>
      <w:r w:rsidRPr="00916473">
        <w:t xml:space="preserve">3. </w:t>
      </w:r>
      <w:r w:rsidRPr="00916473">
        <w:t>在服务器的</w:t>
      </w:r>
      <w:r w:rsidRPr="00916473">
        <w:t xml:space="preserve"> pop3 </w:t>
      </w:r>
      <w:r w:rsidRPr="00916473">
        <w:t>服务中新建一个</w:t>
      </w:r>
      <w:r w:rsidRPr="00916473">
        <w:t xml:space="preserve"> test.com </w:t>
      </w:r>
      <w:r w:rsidRPr="00916473">
        <w:t>域</w:t>
      </w:r>
    </w:p>
    <w:p w14:paraId="37BFFFD6" w14:textId="6570DF62" w:rsidR="008D7989" w:rsidRDefault="008D7989" w:rsidP="008D7989">
      <w:r>
        <w:tab/>
      </w:r>
      <w:r w:rsidRPr="00916473">
        <w:rPr>
          <w:noProof/>
        </w:rPr>
        <w:drawing>
          <wp:inline distT="0" distB="0" distL="0" distR="0" wp14:anchorId="5F6284D7" wp14:editId="0F30FD44">
            <wp:extent cx="3359785" cy="2105025"/>
            <wp:effectExtent l="0" t="0" r="0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78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697CC" w14:textId="10139E8D" w:rsidR="008D7989" w:rsidRDefault="008D7989" w:rsidP="008D7989">
      <w:r>
        <w:lastRenderedPageBreak/>
        <w:tab/>
      </w:r>
      <w:r w:rsidRPr="00916473">
        <w:rPr>
          <w:noProof/>
        </w:rPr>
        <w:drawing>
          <wp:inline distT="0" distB="0" distL="0" distR="0" wp14:anchorId="618F0DBC" wp14:editId="55649E24">
            <wp:extent cx="5274310" cy="2992755"/>
            <wp:effectExtent l="0" t="0" r="254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9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A4BE4" w14:textId="77777777" w:rsidR="008D7989" w:rsidRDefault="008D7989" w:rsidP="008D7989">
      <w:r>
        <w:tab/>
      </w:r>
      <w:r w:rsidRPr="00916473">
        <w:rPr>
          <w:rFonts w:hint="eastAsia"/>
        </w:rPr>
        <w:t xml:space="preserve">4. </w:t>
      </w:r>
      <w:r w:rsidRPr="00916473">
        <w:rPr>
          <w:rFonts w:hint="eastAsia"/>
        </w:rPr>
        <w:t>在域中添加两个邮箱，用户名分别为</w:t>
      </w:r>
      <w:r w:rsidRPr="00916473">
        <w:rPr>
          <w:rFonts w:hint="eastAsia"/>
        </w:rPr>
        <w:t xml:space="preserve"> test1 </w:t>
      </w:r>
      <w:r w:rsidRPr="00916473">
        <w:rPr>
          <w:rFonts w:hint="eastAsia"/>
        </w:rPr>
        <w:t>和</w:t>
      </w:r>
      <w:r w:rsidRPr="00916473">
        <w:rPr>
          <w:rFonts w:hint="eastAsia"/>
        </w:rPr>
        <w:t xml:space="preserve"> test2</w:t>
      </w:r>
      <w:r w:rsidRPr="00916473">
        <w:rPr>
          <w:rFonts w:hint="eastAsia"/>
        </w:rPr>
        <w:t>，密码均为</w:t>
      </w:r>
      <w:r w:rsidRPr="00916473">
        <w:rPr>
          <w:rFonts w:hint="eastAsia"/>
        </w:rPr>
        <w:t xml:space="preserve"> 123123</w:t>
      </w:r>
    </w:p>
    <w:p w14:paraId="41FE616A" w14:textId="12C79B7D" w:rsidR="008D7989" w:rsidRDefault="008D7989" w:rsidP="008D7989">
      <w:r>
        <w:tab/>
      </w:r>
      <w:r w:rsidRPr="00916473">
        <w:rPr>
          <w:noProof/>
        </w:rPr>
        <w:drawing>
          <wp:inline distT="0" distB="0" distL="0" distR="0" wp14:anchorId="480ED923" wp14:editId="1BC2947F">
            <wp:extent cx="5274310" cy="4795520"/>
            <wp:effectExtent l="0" t="0" r="2540" b="508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9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BF573" w14:textId="77777777" w:rsidR="008D7989" w:rsidRDefault="008D7989" w:rsidP="008D7989">
      <w:r>
        <w:tab/>
      </w:r>
      <w:r w:rsidRPr="00916473">
        <w:t xml:space="preserve">5. </w:t>
      </w:r>
      <w:r w:rsidRPr="00916473">
        <w:t>在客户机中打开</w:t>
      </w:r>
      <w:r w:rsidRPr="00916473">
        <w:t xml:space="preserve"> outlook</w:t>
      </w:r>
      <w:r w:rsidRPr="00916473">
        <w:t>，添加账户</w:t>
      </w:r>
      <w:r w:rsidRPr="00916473">
        <w:t xml:space="preserve"> test1 </w:t>
      </w:r>
      <w:r w:rsidRPr="00916473">
        <w:t>与</w:t>
      </w:r>
      <w:r w:rsidRPr="00916473">
        <w:t xml:space="preserve"> test2 </w:t>
      </w:r>
    </w:p>
    <w:p w14:paraId="353423BB" w14:textId="77777777" w:rsidR="008D7989" w:rsidRDefault="008D7989" w:rsidP="008D7989">
      <w:pPr>
        <w:ind w:firstLine="420"/>
      </w:pPr>
      <w:r w:rsidRPr="00916473">
        <w:t>接收邮件服务器地址</w:t>
      </w:r>
      <w:r w:rsidRPr="00916473">
        <w:t xml:space="preserve"> </w:t>
      </w:r>
      <w:r w:rsidRPr="00916473">
        <w:t>与</w:t>
      </w:r>
      <w:r w:rsidRPr="00916473">
        <w:t xml:space="preserve"> </w:t>
      </w:r>
      <w:r w:rsidRPr="00916473">
        <w:t>发送邮件服务器地址</w:t>
      </w:r>
      <w:r w:rsidRPr="00916473">
        <w:t xml:space="preserve"> </w:t>
      </w:r>
      <w:r w:rsidRPr="00916473">
        <w:t>都为服务器</w:t>
      </w:r>
      <w:r w:rsidRPr="00916473">
        <w:t xml:space="preserve"> 1 </w:t>
      </w:r>
      <w:r w:rsidRPr="00916473">
        <w:t>的</w:t>
      </w:r>
      <w:r w:rsidRPr="00916473">
        <w:t xml:space="preserve"> IP </w:t>
      </w:r>
      <w:r w:rsidRPr="00916473">
        <w:t>地址</w:t>
      </w:r>
    </w:p>
    <w:p w14:paraId="2C4B8671" w14:textId="066A5743" w:rsidR="008D7989" w:rsidRDefault="008D7989" w:rsidP="008D7989">
      <w:r>
        <w:lastRenderedPageBreak/>
        <w:tab/>
      </w:r>
      <w:r w:rsidRPr="00916473">
        <w:rPr>
          <w:noProof/>
        </w:rPr>
        <w:drawing>
          <wp:inline distT="0" distB="0" distL="0" distR="0" wp14:anchorId="7CACE682" wp14:editId="033AEB87">
            <wp:extent cx="3270250" cy="3840480"/>
            <wp:effectExtent l="0" t="0" r="6350" b="762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5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157CB" w14:textId="115B51D7" w:rsidR="008D7989" w:rsidRDefault="008D7989" w:rsidP="008D7989">
      <w:r>
        <w:tab/>
      </w:r>
      <w:r w:rsidRPr="00916473">
        <w:rPr>
          <w:noProof/>
        </w:rPr>
        <w:drawing>
          <wp:inline distT="0" distB="0" distL="0" distR="0" wp14:anchorId="1013FE6B" wp14:editId="12097F0A">
            <wp:extent cx="3313430" cy="4991735"/>
            <wp:effectExtent l="0" t="0" r="127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430" cy="499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1F02B" w14:textId="77777777" w:rsidR="008D7989" w:rsidRDefault="008D7989" w:rsidP="008D7989">
      <w:r>
        <w:lastRenderedPageBreak/>
        <w:tab/>
      </w:r>
      <w:r w:rsidRPr="00916473">
        <w:t xml:space="preserve">6. </w:t>
      </w:r>
      <w:r w:rsidRPr="00916473">
        <w:t>在客户机中使用账户</w:t>
      </w:r>
      <w:r w:rsidRPr="00916473">
        <w:t xml:space="preserve"> test1 </w:t>
      </w:r>
      <w:r w:rsidRPr="00916473">
        <w:t>向账户</w:t>
      </w:r>
      <w:r w:rsidRPr="00916473">
        <w:t xml:space="preserve"> test2 </w:t>
      </w:r>
      <w:r w:rsidRPr="00916473">
        <w:t>发送邮件，并抓包</w:t>
      </w:r>
    </w:p>
    <w:p w14:paraId="7FA79143" w14:textId="3F3C4AC2" w:rsidR="008D7989" w:rsidRDefault="008D7989" w:rsidP="008D7989">
      <w:r>
        <w:tab/>
      </w:r>
      <w:r w:rsidRPr="001A3F06">
        <w:rPr>
          <w:noProof/>
        </w:rPr>
        <w:drawing>
          <wp:inline distT="0" distB="0" distL="0" distR="0" wp14:anchorId="6A1405A4" wp14:editId="1A656765">
            <wp:extent cx="5274310" cy="6146800"/>
            <wp:effectExtent l="0" t="0" r="2540" b="635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4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CA9E7" w14:textId="77777777" w:rsidR="008D7989" w:rsidRDefault="008D7989" w:rsidP="008D7989">
      <w:r>
        <w:tab/>
      </w:r>
      <w:r w:rsidRPr="001A3F06">
        <w:t xml:space="preserve">7. </w:t>
      </w:r>
      <w:r w:rsidRPr="001A3F06">
        <w:t>在客户机中切换账户为</w:t>
      </w:r>
      <w:r w:rsidRPr="001A3F06">
        <w:t xml:space="preserve"> test2 </w:t>
      </w:r>
      <w:r w:rsidRPr="001A3F06">
        <w:t>进行邮件接收，并抓包</w:t>
      </w:r>
    </w:p>
    <w:p w14:paraId="7B8EF8C7" w14:textId="6A474203" w:rsidR="008D7989" w:rsidRDefault="008D7989" w:rsidP="008D7989">
      <w:r>
        <w:tab/>
      </w:r>
      <w:r w:rsidRPr="00C45638">
        <w:rPr>
          <w:noProof/>
        </w:rPr>
        <w:drawing>
          <wp:inline distT="0" distB="0" distL="0" distR="0" wp14:anchorId="1D295C51" wp14:editId="12ABF79F">
            <wp:extent cx="2392045" cy="1517015"/>
            <wp:effectExtent l="0" t="0" r="8255" b="698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045" cy="15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ADFC8" w14:textId="2856DDD8" w:rsidR="008D7989" w:rsidRDefault="008D7989" w:rsidP="008D7989">
      <w:r>
        <w:lastRenderedPageBreak/>
        <w:tab/>
      </w:r>
      <w:r w:rsidRPr="00C45638">
        <w:rPr>
          <w:noProof/>
        </w:rPr>
        <w:drawing>
          <wp:inline distT="0" distB="0" distL="0" distR="0" wp14:anchorId="56C74CF1" wp14:editId="06593BC6">
            <wp:extent cx="5274310" cy="4153535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5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7CE4D" w14:textId="77777777" w:rsidR="008D7989" w:rsidRDefault="008D7989" w:rsidP="008D7989">
      <w:r>
        <w:tab/>
      </w:r>
    </w:p>
    <w:p w14:paraId="39D24739" w14:textId="77777777" w:rsidR="008D7989" w:rsidRDefault="008D7989" w:rsidP="008D7989">
      <w:r>
        <w:tab/>
      </w:r>
    </w:p>
    <w:p w14:paraId="53033B3C" w14:textId="77777777" w:rsidR="008D7989" w:rsidRPr="00EF2E95" w:rsidRDefault="008D7989" w:rsidP="008D7989">
      <w:r>
        <w:tab/>
      </w:r>
    </w:p>
    <w:p w14:paraId="3E044B5B" w14:textId="1A87FA6B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【实验步骤】</w:t>
      </w:r>
      <w:r w:rsidR="00A268F4">
        <w:rPr>
          <w:rFonts w:hint="eastAsia"/>
          <w:b/>
          <w:sz w:val="28"/>
          <w:szCs w:val="28"/>
        </w:rPr>
        <w:t>、</w:t>
      </w:r>
    </w:p>
    <w:p w14:paraId="77AAD3C9" w14:textId="7F233629" w:rsidR="00A268F4" w:rsidRDefault="00A268F4" w:rsidP="00DB7960">
      <w:r>
        <w:rPr>
          <w:rFonts w:hint="eastAsia"/>
        </w:rPr>
        <w:t>由于</w:t>
      </w:r>
      <w:r w:rsidR="00DB7960">
        <w:rPr>
          <w:rFonts w:hint="eastAsia"/>
        </w:rPr>
        <w:t>缺乏</w:t>
      </w:r>
      <w:r>
        <w:rPr>
          <w:rFonts w:hint="eastAsia"/>
        </w:rPr>
        <w:t>环境配置</w:t>
      </w:r>
      <w:r w:rsidR="00DB7960">
        <w:rPr>
          <w:rFonts w:hint="eastAsia"/>
        </w:rPr>
        <w:t>，直接进行流量分析</w:t>
      </w:r>
    </w:p>
    <w:p w14:paraId="659315FB" w14:textId="41186537" w:rsidR="00DB7960" w:rsidRDefault="00DB7960" w:rsidP="00DB7960"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．</w:t>
      </w:r>
      <w:proofErr w:type="spellStart"/>
      <w:proofErr w:type="gramStart"/>
      <w:r w:rsidR="00B12583">
        <w:t>s</w:t>
      </w:r>
      <w:r w:rsidR="00B12583">
        <w:rPr>
          <w:rFonts w:hint="eastAsia"/>
        </w:rPr>
        <w:t>tmp.</w:t>
      </w:r>
      <w:r w:rsidR="00B12583">
        <w:t>dump</w:t>
      </w:r>
      <w:proofErr w:type="spellEnd"/>
      <w:proofErr w:type="gramEnd"/>
    </w:p>
    <w:p w14:paraId="4A3F6C7B" w14:textId="2B25EDA4" w:rsidR="00B12583" w:rsidRPr="00DB7960" w:rsidRDefault="00B12583" w:rsidP="00DB7960">
      <w:pPr>
        <w:rPr>
          <w:rFonts w:hint="eastAsia"/>
        </w:rPr>
      </w:pPr>
      <w:r w:rsidRPr="00B12583">
        <w:drawing>
          <wp:inline distT="0" distB="0" distL="0" distR="0" wp14:anchorId="691A6E5D" wp14:editId="01BB7DC4">
            <wp:extent cx="4879689" cy="3498944"/>
            <wp:effectExtent l="0" t="0" r="0" b="6350"/>
            <wp:docPr id="178" name="图片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894246" cy="3509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28383" w14:textId="77777777" w:rsidR="006F570D" w:rsidRPr="006F570D" w:rsidRDefault="006F570D" w:rsidP="006F570D">
      <w:pPr>
        <w:rPr>
          <w:rFonts w:hint="eastAsia"/>
        </w:rPr>
      </w:pPr>
      <w:r w:rsidRPr="006F570D">
        <w:rPr>
          <w:rFonts w:hint="eastAsia"/>
        </w:rPr>
        <w:lastRenderedPageBreak/>
        <w:t xml:space="preserve">1. </w:t>
      </w:r>
      <w:r w:rsidRPr="006F570D">
        <w:rPr>
          <w:rFonts w:hint="eastAsia"/>
        </w:rPr>
        <w:t>客户机通过</w:t>
      </w:r>
      <w:r w:rsidRPr="006F570D">
        <w:rPr>
          <w:rFonts w:hint="eastAsia"/>
        </w:rPr>
        <w:t xml:space="preserve"> TCP </w:t>
      </w:r>
      <w:r w:rsidRPr="006F570D">
        <w:rPr>
          <w:rFonts w:hint="eastAsia"/>
        </w:rPr>
        <w:t>三次握手和服务器建立了连接</w:t>
      </w:r>
    </w:p>
    <w:p w14:paraId="797CC5FC" w14:textId="45EE0B6F" w:rsidR="006F570D" w:rsidRPr="006F570D" w:rsidRDefault="006F570D" w:rsidP="006F570D">
      <w:pPr>
        <w:rPr>
          <w:rFonts w:hint="eastAsia"/>
        </w:rPr>
      </w:pPr>
      <w:r w:rsidRPr="006F570D">
        <w:drawing>
          <wp:inline distT="0" distB="0" distL="0" distR="0" wp14:anchorId="695CEF77" wp14:editId="0BCDE8D7">
            <wp:extent cx="6157595" cy="344170"/>
            <wp:effectExtent l="0" t="0" r="0" b="0"/>
            <wp:docPr id="177" name="图片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595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45161" w14:textId="0AFB32F1" w:rsidR="006F570D" w:rsidRPr="006F570D" w:rsidRDefault="006F570D" w:rsidP="006F570D">
      <w:pPr>
        <w:rPr>
          <w:rFonts w:hint="eastAsia"/>
        </w:rPr>
      </w:pPr>
      <w:r w:rsidRPr="006F570D">
        <w:rPr>
          <w:rFonts w:hint="eastAsia"/>
        </w:rPr>
        <w:t>2</w:t>
      </w:r>
      <w:r w:rsidRPr="006F570D">
        <w:rPr>
          <w:rFonts w:hint="eastAsia"/>
        </w:rPr>
        <w:t>．</w:t>
      </w:r>
      <w:r w:rsidRPr="006F570D">
        <w:t>服务器返回</w:t>
      </w:r>
      <w:r w:rsidRPr="006F570D">
        <w:t xml:space="preserve"> 220 </w:t>
      </w:r>
      <w:r w:rsidRPr="006F570D">
        <w:t>表示服务就绪</w:t>
      </w:r>
    </w:p>
    <w:p w14:paraId="4D71FA49" w14:textId="0027B3B7" w:rsidR="006F570D" w:rsidRPr="006F570D" w:rsidRDefault="006F570D" w:rsidP="006F570D">
      <w:pPr>
        <w:rPr>
          <w:rFonts w:hint="eastAsia"/>
        </w:rPr>
      </w:pPr>
      <w:r w:rsidRPr="006F570D">
        <w:drawing>
          <wp:inline distT="0" distB="0" distL="0" distR="0" wp14:anchorId="2D5B8598" wp14:editId="0AFC393F">
            <wp:extent cx="6103620" cy="445135"/>
            <wp:effectExtent l="0" t="0" r="0" b="0"/>
            <wp:docPr id="176" name="图片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62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98FB6" w14:textId="61DDF58E" w:rsidR="006F570D" w:rsidRPr="006F570D" w:rsidRDefault="006F570D" w:rsidP="006F570D">
      <w:pPr>
        <w:rPr>
          <w:rFonts w:hint="eastAsia"/>
        </w:rPr>
      </w:pPr>
      <w:r w:rsidRPr="006F570D">
        <w:rPr>
          <w:rFonts w:hint="eastAsia"/>
        </w:rPr>
        <w:t xml:space="preserve">3. </w:t>
      </w:r>
      <w:r w:rsidRPr="006F570D">
        <w:rPr>
          <w:rFonts w:hint="eastAsia"/>
        </w:rPr>
        <w:t>客户机向服务器表明身份，</w:t>
      </w:r>
    </w:p>
    <w:p w14:paraId="13D75722" w14:textId="3EC2678F" w:rsidR="006F570D" w:rsidRPr="006F570D" w:rsidRDefault="006F570D" w:rsidP="006F570D">
      <w:pPr>
        <w:rPr>
          <w:rFonts w:hint="eastAsia"/>
        </w:rPr>
      </w:pPr>
      <w:r w:rsidRPr="006F570D">
        <w:drawing>
          <wp:inline distT="0" distB="0" distL="0" distR="0" wp14:anchorId="2B20D822" wp14:editId="60326295">
            <wp:extent cx="6021070" cy="356235"/>
            <wp:effectExtent l="0" t="0" r="0" b="5715"/>
            <wp:docPr id="175" name="图片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070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1BD94" w14:textId="1B2236A8" w:rsidR="006F570D" w:rsidRPr="006F570D" w:rsidRDefault="006F570D" w:rsidP="006F570D">
      <w:pPr>
        <w:rPr>
          <w:rFonts w:hint="eastAsia"/>
        </w:rPr>
      </w:pPr>
      <w:r w:rsidRPr="006F570D">
        <w:rPr>
          <w:rFonts w:hint="eastAsia"/>
        </w:rPr>
        <w:t>4.</w:t>
      </w:r>
      <w:r w:rsidRPr="006F570D">
        <w:t xml:space="preserve"> </w:t>
      </w:r>
      <w:r w:rsidRPr="006F570D">
        <w:t>客户</w:t>
      </w:r>
      <w:proofErr w:type="gramStart"/>
      <w:r w:rsidRPr="006F570D">
        <w:t>机告诉</w:t>
      </w:r>
      <w:proofErr w:type="gramEnd"/>
      <w:r w:rsidRPr="006F570D">
        <w:t>服务器谁是邮件的发送者</w:t>
      </w:r>
    </w:p>
    <w:p w14:paraId="20B418E5" w14:textId="3CCF6A77" w:rsidR="006F570D" w:rsidRPr="006F570D" w:rsidRDefault="006F570D" w:rsidP="006F570D">
      <w:pPr>
        <w:rPr>
          <w:rFonts w:hint="eastAsia"/>
        </w:rPr>
      </w:pPr>
      <w:r w:rsidRPr="006F570D">
        <w:drawing>
          <wp:inline distT="0" distB="0" distL="0" distR="0" wp14:anchorId="261067DF" wp14:editId="6CEF9B10">
            <wp:extent cx="6056630" cy="302895"/>
            <wp:effectExtent l="0" t="0" r="1270" b="1905"/>
            <wp:docPr id="174" name="图片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630" cy="30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01700" w14:textId="67440F07" w:rsidR="006F570D" w:rsidRPr="006F570D" w:rsidRDefault="006F570D" w:rsidP="006F570D">
      <w:pPr>
        <w:rPr>
          <w:rFonts w:hint="eastAsia"/>
        </w:rPr>
      </w:pPr>
      <w:r w:rsidRPr="006F570D">
        <w:rPr>
          <w:rFonts w:hint="eastAsia"/>
        </w:rPr>
        <w:t>5.</w:t>
      </w:r>
      <w:r w:rsidRPr="006F570D">
        <w:t xml:space="preserve"> </w:t>
      </w:r>
      <w:r w:rsidRPr="006F570D">
        <w:t>客户</w:t>
      </w:r>
      <w:proofErr w:type="gramStart"/>
      <w:r w:rsidRPr="006F570D">
        <w:t>机告诉</w:t>
      </w:r>
      <w:proofErr w:type="gramEnd"/>
      <w:r w:rsidRPr="006F570D">
        <w:t>服务器谁是邮件的接收者</w:t>
      </w:r>
    </w:p>
    <w:p w14:paraId="7CCC7FC4" w14:textId="430C70B5" w:rsidR="006F570D" w:rsidRPr="006F570D" w:rsidRDefault="006F570D" w:rsidP="006F570D">
      <w:pPr>
        <w:rPr>
          <w:rFonts w:hint="eastAsia"/>
        </w:rPr>
      </w:pPr>
      <w:r w:rsidRPr="006F570D">
        <w:drawing>
          <wp:inline distT="0" distB="0" distL="0" distR="0" wp14:anchorId="5E6D8F7B" wp14:editId="68A1F22F">
            <wp:extent cx="5973445" cy="403860"/>
            <wp:effectExtent l="0" t="0" r="8255" b="0"/>
            <wp:docPr id="173" name="图片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E8600" w14:textId="39017F26" w:rsidR="006F570D" w:rsidRPr="006F570D" w:rsidRDefault="006F570D" w:rsidP="006F570D">
      <w:r w:rsidRPr="006F570D">
        <w:rPr>
          <w:rFonts w:hint="eastAsia"/>
        </w:rPr>
        <w:t>6.</w:t>
      </w:r>
      <w:r w:rsidRPr="006F570D">
        <w:t xml:space="preserve"> 11-</w:t>
      </w:r>
      <w:r w:rsidRPr="006F570D">
        <w:t>客户机请求发送数据</w:t>
      </w:r>
      <w:r w:rsidRPr="006F570D">
        <w:t xml:space="preserve"> </w:t>
      </w:r>
    </w:p>
    <w:p w14:paraId="7B779B51" w14:textId="77777777" w:rsidR="006F570D" w:rsidRPr="006F570D" w:rsidRDefault="006F570D" w:rsidP="006F570D">
      <w:r w:rsidRPr="006F570D">
        <w:t>12-</w:t>
      </w:r>
      <w:r w:rsidRPr="006F570D">
        <w:t>服务器返回</w:t>
      </w:r>
      <w:r w:rsidRPr="006F570D">
        <w:t xml:space="preserve"> 354 </w:t>
      </w:r>
      <w:r w:rsidRPr="006F570D">
        <w:t>表示等待客户机输入，并且表示将以换行符（</w:t>
      </w:r>
      <w:r w:rsidRPr="006F570D">
        <w:t>.</w:t>
      </w:r>
      <w:r w:rsidRPr="006F570D">
        <w:t>）作为</w:t>
      </w:r>
      <w:r w:rsidRPr="006F570D">
        <w:t xml:space="preserve"> </w:t>
      </w:r>
      <w:r w:rsidRPr="006F570D">
        <w:t>数据的结尾</w:t>
      </w:r>
      <w:r w:rsidRPr="006F570D">
        <w:t xml:space="preserve"> </w:t>
      </w:r>
    </w:p>
    <w:p w14:paraId="368E7327" w14:textId="77777777" w:rsidR="006F570D" w:rsidRPr="006F570D" w:rsidRDefault="006F570D" w:rsidP="006F570D">
      <w:r w:rsidRPr="006F570D">
        <w:t>13-</w:t>
      </w:r>
      <w:r w:rsidRPr="006F570D">
        <w:t>客户机向服务器发送了</w:t>
      </w:r>
      <w:r w:rsidRPr="006F570D">
        <w:t xml:space="preserve"> 434 </w:t>
      </w:r>
      <w:r w:rsidRPr="006F570D">
        <w:t>字节的数据</w:t>
      </w:r>
      <w:r w:rsidRPr="006F570D">
        <w:t xml:space="preserve"> </w:t>
      </w:r>
    </w:p>
    <w:p w14:paraId="11E47B68" w14:textId="77777777" w:rsidR="006F570D" w:rsidRPr="006F570D" w:rsidRDefault="006F570D" w:rsidP="006F570D"/>
    <w:p w14:paraId="055F0F44" w14:textId="2F20F355" w:rsidR="006F570D" w:rsidRPr="006F570D" w:rsidRDefault="006F570D" w:rsidP="006F570D">
      <w:r w:rsidRPr="006F570D">
        <w:drawing>
          <wp:inline distT="0" distB="0" distL="0" distR="0" wp14:anchorId="2C2647BD" wp14:editId="7798772D">
            <wp:extent cx="5866130" cy="546100"/>
            <wp:effectExtent l="0" t="0" r="1270" b="6350"/>
            <wp:docPr id="172" name="图片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13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945F2" w14:textId="77777777" w:rsidR="006F570D" w:rsidRPr="006F570D" w:rsidRDefault="006F570D" w:rsidP="006F570D"/>
    <w:p w14:paraId="6C5D2F20" w14:textId="77777777" w:rsidR="006F570D" w:rsidRPr="006F570D" w:rsidRDefault="006F570D" w:rsidP="006F570D">
      <w:pPr>
        <w:rPr>
          <w:rFonts w:hint="eastAsia"/>
        </w:rPr>
      </w:pPr>
      <w:r w:rsidRPr="006F570D">
        <w:t>14-</w:t>
      </w:r>
      <w:r w:rsidRPr="006F570D">
        <w:t>服务器向客户机返回了数据接收完成所用的时间</w:t>
      </w:r>
    </w:p>
    <w:p w14:paraId="4DE5D323" w14:textId="747F53B7" w:rsidR="006F570D" w:rsidRPr="006F570D" w:rsidRDefault="006F570D" w:rsidP="006F570D">
      <w:r w:rsidRPr="006F570D">
        <w:drawing>
          <wp:inline distT="0" distB="0" distL="0" distR="0" wp14:anchorId="539AE045" wp14:editId="3D8A0F72">
            <wp:extent cx="5706110" cy="4156075"/>
            <wp:effectExtent l="0" t="0" r="8890" b="0"/>
            <wp:docPr id="171" name="图片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110" cy="415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1D0F1" w14:textId="77777777" w:rsidR="006F570D" w:rsidRPr="006F570D" w:rsidRDefault="006F570D" w:rsidP="006F570D"/>
    <w:p w14:paraId="7641BFFF" w14:textId="2E58B0AA" w:rsidR="006F570D" w:rsidRPr="006F570D" w:rsidRDefault="006F570D" w:rsidP="006F570D">
      <w:pPr>
        <w:rPr>
          <w:rFonts w:hint="eastAsia"/>
        </w:rPr>
      </w:pPr>
      <w:r w:rsidRPr="006F570D">
        <w:rPr>
          <w:rFonts w:hint="eastAsia"/>
        </w:rPr>
        <w:t>7.</w:t>
      </w:r>
      <w:r w:rsidRPr="006F570D">
        <w:t>客户机向服务器询问邮件状态，服务器表示邮件已进入投递队列（</w:t>
      </w:r>
      <w:r w:rsidRPr="006F570D">
        <w:t>Queued mail for delivery</w:t>
      </w:r>
      <w:r w:rsidRPr="006F570D">
        <w:t>）</w:t>
      </w:r>
    </w:p>
    <w:p w14:paraId="7B37013B" w14:textId="1C49B923" w:rsidR="006F570D" w:rsidRPr="006F570D" w:rsidRDefault="006F570D" w:rsidP="006F570D">
      <w:pPr>
        <w:rPr>
          <w:rFonts w:hint="eastAsia"/>
        </w:rPr>
      </w:pPr>
      <w:r w:rsidRPr="006F570D">
        <w:lastRenderedPageBreak/>
        <w:drawing>
          <wp:inline distT="0" distB="0" distL="0" distR="0" wp14:anchorId="779AA343" wp14:editId="0AD3F4A9">
            <wp:extent cx="6122035" cy="350520"/>
            <wp:effectExtent l="0" t="0" r="0" b="0"/>
            <wp:docPr id="170" name="图片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1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735C3" w14:textId="70960415" w:rsidR="006F570D" w:rsidRPr="006F570D" w:rsidRDefault="006F570D" w:rsidP="006F570D">
      <w:r w:rsidRPr="006F570D">
        <w:drawing>
          <wp:inline distT="0" distB="0" distL="0" distR="0" wp14:anchorId="02762646" wp14:editId="67A2EE1F">
            <wp:extent cx="6092190" cy="890905"/>
            <wp:effectExtent l="0" t="0" r="3810" b="4445"/>
            <wp:docPr id="169" name="图片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2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C2BF4" w14:textId="14318D46" w:rsidR="006F570D" w:rsidRPr="006F570D" w:rsidRDefault="006F570D" w:rsidP="006F570D">
      <w:r w:rsidRPr="006F570D">
        <w:rPr>
          <w:rFonts w:hint="eastAsia"/>
        </w:rPr>
        <w:t>8.</w:t>
      </w:r>
      <w:r w:rsidRPr="006F570D">
        <w:t xml:space="preserve"> </w:t>
      </w:r>
      <w:r w:rsidRPr="006F570D">
        <w:t>客户机发起退出邮件服务请求，服务器返回</w:t>
      </w:r>
      <w:r w:rsidRPr="006F570D">
        <w:t xml:space="preserve"> 221 </w:t>
      </w:r>
      <w:r w:rsidRPr="006F570D">
        <w:t>表示服务结束</w:t>
      </w:r>
    </w:p>
    <w:p w14:paraId="23791BCA" w14:textId="440748C3" w:rsidR="006F570D" w:rsidRPr="006F570D" w:rsidRDefault="006F570D" w:rsidP="006F570D">
      <w:pPr>
        <w:rPr>
          <w:rFonts w:hint="eastAsia"/>
        </w:rPr>
      </w:pPr>
      <w:r w:rsidRPr="006F570D">
        <w:drawing>
          <wp:inline distT="0" distB="0" distL="0" distR="0" wp14:anchorId="09A6F252" wp14:editId="10DAF343">
            <wp:extent cx="6038850" cy="302895"/>
            <wp:effectExtent l="0" t="0" r="0" b="1905"/>
            <wp:docPr id="168" name="图片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3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30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BDE1C" w14:textId="667F271F" w:rsidR="006F570D" w:rsidRPr="006F570D" w:rsidRDefault="006F570D" w:rsidP="006F570D">
      <w:r w:rsidRPr="006F570D">
        <w:rPr>
          <w:rFonts w:hint="eastAsia"/>
        </w:rPr>
        <w:t>9.</w:t>
      </w:r>
      <w:r w:rsidRPr="006F570D">
        <w:t xml:space="preserve"> </w:t>
      </w:r>
      <w:r w:rsidRPr="006F570D">
        <w:t>服务器与客户机经过</w:t>
      </w:r>
      <w:r w:rsidRPr="006F570D">
        <w:t xml:space="preserve"> TCP </w:t>
      </w:r>
      <w:r w:rsidRPr="006F570D">
        <w:t>四次挥手后断开连接</w:t>
      </w:r>
    </w:p>
    <w:p w14:paraId="5B96BE35" w14:textId="651D8C13" w:rsidR="006F570D" w:rsidRPr="006F570D" w:rsidRDefault="006F570D" w:rsidP="006F570D">
      <w:pPr>
        <w:rPr>
          <w:rFonts w:hint="eastAsia"/>
        </w:rPr>
      </w:pPr>
      <w:r w:rsidRPr="006F570D">
        <w:drawing>
          <wp:inline distT="0" distB="0" distL="0" distR="0" wp14:anchorId="64AAF1AE" wp14:editId="763B9929">
            <wp:extent cx="5890260" cy="570230"/>
            <wp:effectExtent l="0" t="0" r="0" b="1270"/>
            <wp:docPr id="167" name="图片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260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BEEFD" w14:textId="233BE2F0" w:rsidR="006F570D" w:rsidRDefault="00B12583" w:rsidP="006F570D">
      <w:r>
        <w:rPr>
          <w:rFonts w:hint="eastAsia"/>
        </w:rPr>
        <w:t>二</w:t>
      </w:r>
      <w:r w:rsidR="006F570D" w:rsidRPr="006F570D">
        <w:rPr>
          <w:rFonts w:hint="eastAsia"/>
        </w:rPr>
        <w:t>.pop3</w:t>
      </w:r>
      <w:r w:rsidR="006F570D" w:rsidRPr="006F570D">
        <w:rPr>
          <w:rFonts w:hint="eastAsia"/>
        </w:rPr>
        <w:t>流量分析</w:t>
      </w:r>
    </w:p>
    <w:p w14:paraId="36BA13B8" w14:textId="7BB4D4FA" w:rsidR="00B12583" w:rsidRPr="006F570D" w:rsidRDefault="003728DA" w:rsidP="006F570D">
      <w:pPr>
        <w:rPr>
          <w:rFonts w:hint="eastAsia"/>
        </w:rPr>
      </w:pPr>
      <w:r w:rsidRPr="003728DA">
        <w:drawing>
          <wp:inline distT="0" distB="0" distL="0" distR="0" wp14:anchorId="635B84FC" wp14:editId="268BA295">
            <wp:extent cx="5053035" cy="3780619"/>
            <wp:effectExtent l="0" t="0" r="0" b="0"/>
            <wp:docPr id="179" name="图片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083891" cy="380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C43CB" w14:textId="3993A585" w:rsidR="006F570D" w:rsidRPr="006F570D" w:rsidRDefault="006F570D" w:rsidP="006F570D">
      <w:pPr>
        <w:rPr>
          <w:rFonts w:hint="eastAsia"/>
        </w:rPr>
      </w:pPr>
      <w:r w:rsidRPr="006F570D">
        <w:rPr>
          <w:rFonts w:hint="eastAsia"/>
        </w:rPr>
        <w:t>1.</w:t>
      </w:r>
      <w:r w:rsidRPr="006F570D">
        <w:t xml:space="preserve"> </w:t>
      </w:r>
      <w:r w:rsidRPr="006F570D">
        <w:t>客户机通过</w:t>
      </w:r>
      <w:r w:rsidRPr="006F570D">
        <w:t xml:space="preserve"> TCP </w:t>
      </w:r>
      <w:r w:rsidRPr="006F570D">
        <w:t>三次握手和服务器建立了连接</w:t>
      </w:r>
    </w:p>
    <w:p w14:paraId="717C11F9" w14:textId="65FCE9DC" w:rsidR="006F570D" w:rsidRPr="006F570D" w:rsidRDefault="006F570D" w:rsidP="006F570D">
      <w:pPr>
        <w:rPr>
          <w:rFonts w:hint="eastAsia"/>
        </w:rPr>
      </w:pPr>
      <w:r w:rsidRPr="006F570D">
        <w:drawing>
          <wp:inline distT="0" distB="0" distL="0" distR="0" wp14:anchorId="0D069265" wp14:editId="17D932E5">
            <wp:extent cx="6133465" cy="462915"/>
            <wp:effectExtent l="0" t="0" r="635" b="0"/>
            <wp:docPr id="166" name="图片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A6E86" w14:textId="7041B961" w:rsidR="006F570D" w:rsidRPr="006F570D" w:rsidRDefault="006F570D" w:rsidP="006F570D">
      <w:pPr>
        <w:rPr>
          <w:rFonts w:hint="eastAsia"/>
        </w:rPr>
      </w:pPr>
      <w:r w:rsidRPr="006F570D">
        <w:rPr>
          <w:rFonts w:hint="eastAsia"/>
        </w:rPr>
        <w:t>2.</w:t>
      </w:r>
      <w:r w:rsidRPr="006F570D">
        <w:t xml:space="preserve"> </w:t>
      </w:r>
      <w:r w:rsidRPr="006F570D">
        <w:t>服务器表示</w:t>
      </w:r>
      <w:r w:rsidRPr="006F570D">
        <w:t xml:space="preserve"> POP3 </w:t>
      </w:r>
      <w:r w:rsidRPr="006F570D">
        <w:t>协议已准备就绪，版本为</w:t>
      </w:r>
      <w:r w:rsidRPr="006F570D">
        <w:t xml:space="preserve"> 1.0</w:t>
      </w:r>
    </w:p>
    <w:p w14:paraId="75214D85" w14:textId="1255B4FD" w:rsidR="006F570D" w:rsidRPr="006F570D" w:rsidRDefault="006F570D" w:rsidP="006F570D">
      <w:pPr>
        <w:rPr>
          <w:rFonts w:hint="eastAsia"/>
        </w:rPr>
      </w:pPr>
      <w:r w:rsidRPr="006F570D">
        <w:drawing>
          <wp:inline distT="0" distB="0" distL="0" distR="0" wp14:anchorId="502AF05A" wp14:editId="1EF09B57">
            <wp:extent cx="6127750" cy="350520"/>
            <wp:effectExtent l="0" t="0" r="6350" b="0"/>
            <wp:docPr id="165" name="图片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7D8D6" w14:textId="7D0CFF6F" w:rsidR="006F570D" w:rsidRPr="006F570D" w:rsidRDefault="006F570D" w:rsidP="006F570D">
      <w:r w:rsidRPr="006F570D">
        <w:rPr>
          <w:rFonts w:hint="eastAsia"/>
        </w:rPr>
        <w:t>3.</w:t>
      </w:r>
      <w:r w:rsidRPr="006F570D">
        <w:t xml:space="preserve"> </w:t>
      </w:r>
      <w:r w:rsidRPr="006F570D">
        <w:t>客户机登录</w:t>
      </w:r>
      <w:r w:rsidRPr="006F570D">
        <w:t xml:space="preserve"> test2 </w:t>
      </w:r>
      <w:r w:rsidRPr="006F570D">
        <w:t>邮箱，准备接收邮件</w:t>
      </w:r>
    </w:p>
    <w:p w14:paraId="57364469" w14:textId="5BD4DB65" w:rsidR="006F570D" w:rsidRPr="006F570D" w:rsidRDefault="006F570D" w:rsidP="006F570D">
      <w:pPr>
        <w:rPr>
          <w:rFonts w:hint="eastAsia"/>
        </w:rPr>
      </w:pPr>
      <w:r w:rsidRPr="006F570D">
        <w:drawing>
          <wp:inline distT="0" distB="0" distL="0" distR="0" wp14:anchorId="1A53875C" wp14:editId="31143ACF">
            <wp:extent cx="6165809" cy="671716"/>
            <wp:effectExtent l="0" t="0" r="0" b="0"/>
            <wp:docPr id="164" name="图片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7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437" cy="692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CAB58" w14:textId="76B047FF" w:rsidR="006F570D" w:rsidRPr="006F570D" w:rsidRDefault="006F570D" w:rsidP="006F570D">
      <w:r w:rsidRPr="006F570D">
        <w:rPr>
          <w:rFonts w:hint="eastAsia"/>
        </w:rPr>
        <w:t>4.</w:t>
      </w:r>
      <w:r w:rsidRPr="006F570D">
        <w:t xml:space="preserve"> </w:t>
      </w:r>
      <w:r w:rsidRPr="006F570D">
        <w:t>客户机请求服务器发回关于邮箱的统计资料，服务器返回邮件共</w:t>
      </w:r>
      <w:r w:rsidRPr="006F570D">
        <w:t xml:space="preserve"> 1 </w:t>
      </w:r>
      <w:r w:rsidRPr="006F570D">
        <w:t>封，共</w:t>
      </w:r>
      <w:r w:rsidRPr="006F570D">
        <w:t xml:space="preserve"> 693 </w:t>
      </w:r>
      <w:r w:rsidRPr="006F570D">
        <w:t>字节</w:t>
      </w:r>
    </w:p>
    <w:p w14:paraId="3BD64129" w14:textId="4ECF7757" w:rsidR="006F570D" w:rsidRPr="006F570D" w:rsidRDefault="006F570D" w:rsidP="006F570D">
      <w:pPr>
        <w:rPr>
          <w:rFonts w:hint="eastAsia"/>
        </w:rPr>
      </w:pPr>
      <w:r w:rsidRPr="006F570D">
        <w:drawing>
          <wp:inline distT="0" distB="0" distL="0" distR="0" wp14:anchorId="117CA606" wp14:editId="582CEEBC">
            <wp:extent cx="5450840" cy="379730"/>
            <wp:effectExtent l="0" t="0" r="0" b="1270"/>
            <wp:docPr id="163" name="图片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8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840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0D8DD" w14:textId="6D0E45CC" w:rsidR="006F570D" w:rsidRPr="006F570D" w:rsidRDefault="006F570D" w:rsidP="006F570D">
      <w:pPr>
        <w:rPr>
          <w:rFonts w:hint="eastAsia"/>
        </w:rPr>
      </w:pPr>
      <w:r w:rsidRPr="006F570D">
        <w:rPr>
          <w:rFonts w:hint="eastAsia"/>
        </w:rPr>
        <w:lastRenderedPageBreak/>
        <w:t>5.</w:t>
      </w:r>
      <w:r w:rsidRPr="006F570D">
        <w:t xml:space="preserve"> </w:t>
      </w:r>
      <w:r w:rsidRPr="006F570D">
        <w:t>客户机让服务器返回邮件数量和每个邮件的大小，服务器表示只有一封邮件，大小为</w:t>
      </w:r>
      <w:r w:rsidRPr="006F570D">
        <w:t xml:space="preserve"> 693 </w:t>
      </w:r>
      <w:r w:rsidRPr="006F570D">
        <w:t>字节</w:t>
      </w:r>
    </w:p>
    <w:p w14:paraId="57BC918B" w14:textId="548E35F2" w:rsidR="006F570D" w:rsidRPr="006F570D" w:rsidRDefault="006F570D" w:rsidP="006F570D">
      <w:r w:rsidRPr="006F570D">
        <w:drawing>
          <wp:inline distT="0" distB="0" distL="0" distR="0" wp14:anchorId="75F9E03C" wp14:editId="40D2081E">
            <wp:extent cx="6003290" cy="332740"/>
            <wp:effectExtent l="0" t="0" r="0" b="0"/>
            <wp:docPr id="162" name="图片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9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290" cy="33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CB13C" w14:textId="12FAFEC5" w:rsidR="006F570D" w:rsidRPr="006F570D" w:rsidRDefault="006F570D" w:rsidP="006F570D">
      <w:pPr>
        <w:rPr>
          <w:rFonts w:hint="eastAsia"/>
        </w:rPr>
      </w:pPr>
      <w:r w:rsidRPr="006F570D">
        <w:rPr>
          <w:rFonts w:hint="eastAsia"/>
        </w:rPr>
        <w:t>6.</w:t>
      </w:r>
      <w:r w:rsidRPr="006F570D">
        <w:t xml:space="preserve"> </w:t>
      </w:r>
      <w:r w:rsidRPr="006F570D">
        <w:t>客户机请求服务器返回该邮件的全部文本，</w:t>
      </w:r>
      <w:r w:rsidRPr="006F570D">
        <w:t xml:space="preserve">RETR 1 </w:t>
      </w:r>
      <w:r w:rsidRPr="006F570D">
        <w:t>表示只接收一封邮件</w:t>
      </w:r>
      <w:r w:rsidRPr="006F570D">
        <w:t>,</w:t>
      </w:r>
      <w:r w:rsidRPr="006F570D">
        <w:t>服务器返回</w:t>
      </w:r>
      <w:r w:rsidRPr="006F570D">
        <w:t xml:space="preserve">OK </w:t>
      </w:r>
      <w:r w:rsidRPr="006F570D">
        <w:t>表示完成，邮件大小共</w:t>
      </w:r>
      <w:r w:rsidRPr="006F570D">
        <w:t xml:space="preserve"> 693 </w:t>
      </w:r>
      <w:r w:rsidRPr="006F570D">
        <w:t>字节</w:t>
      </w:r>
    </w:p>
    <w:p w14:paraId="6DC826BB" w14:textId="1E90192B" w:rsidR="006F570D" w:rsidRPr="006F570D" w:rsidRDefault="006F570D" w:rsidP="006F570D">
      <w:pPr>
        <w:rPr>
          <w:rFonts w:hint="eastAsia"/>
        </w:rPr>
      </w:pPr>
      <w:r w:rsidRPr="006F570D">
        <w:drawing>
          <wp:inline distT="0" distB="0" distL="0" distR="0" wp14:anchorId="0E1C5682" wp14:editId="708E4F96">
            <wp:extent cx="5913755" cy="433705"/>
            <wp:effectExtent l="0" t="0" r="0" b="4445"/>
            <wp:docPr id="161" name="图片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0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63CF1" w14:textId="6D8B4F92" w:rsidR="006F570D" w:rsidRPr="006F570D" w:rsidRDefault="006F570D" w:rsidP="006F570D">
      <w:pPr>
        <w:rPr>
          <w:rFonts w:hint="eastAsia"/>
        </w:rPr>
      </w:pPr>
      <w:r w:rsidRPr="006F570D">
        <w:rPr>
          <w:rFonts w:hint="eastAsia"/>
        </w:rPr>
        <w:t>7.</w:t>
      </w:r>
      <w:r w:rsidRPr="006F570D">
        <w:t xml:space="preserve"> </w:t>
      </w:r>
      <w:r w:rsidRPr="006F570D">
        <w:t>客户机让服务器从投递列表中删除一封邮件</w:t>
      </w:r>
    </w:p>
    <w:p w14:paraId="0A6CD035" w14:textId="63613C06" w:rsidR="006F570D" w:rsidRPr="006F570D" w:rsidRDefault="006F570D" w:rsidP="006F570D">
      <w:r w:rsidRPr="006F570D">
        <w:drawing>
          <wp:inline distT="0" distB="0" distL="0" distR="0" wp14:anchorId="702F84AD" wp14:editId="313BEF8A">
            <wp:extent cx="5991225" cy="386080"/>
            <wp:effectExtent l="0" t="0" r="9525" b="0"/>
            <wp:docPr id="160" name="图片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1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8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F85B2" w14:textId="6CA8578B" w:rsidR="006F570D" w:rsidRPr="006F570D" w:rsidRDefault="006F570D" w:rsidP="006F570D">
      <w:pPr>
        <w:rPr>
          <w:rFonts w:hint="eastAsia"/>
        </w:rPr>
      </w:pPr>
      <w:r w:rsidRPr="006F570D">
        <w:rPr>
          <w:rFonts w:hint="eastAsia"/>
        </w:rPr>
        <w:t>8.</w:t>
      </w:r>
      <w:r w:rsidRPr="006F570D">
        <w:t xml:space="preserve"> </w:t>
      </w:r>
      <w:r w:rsidRPr="006F570D">
        <w:t>客户机发起退出服务请求</w:t>
      </w:r>
    </w:p>
    <w:p w14:paraId="7258BF39" w14:textId="1F5D351D" w:rsidR="006F570D" w:rsidRPr="006F570D" w:rsidRDefault="006F570D" w:rsidP="006F570D">
      <w:r w:rsidRPr="006F570D">
        <w:drawing>
          <wp:inline distT="0" distB="0" distL="0" distR="0" wp14:anchorId="6A01DDAD" wp14:editId="64B56E81">
            <wp:extent cx="5996940" cy="350520"/>
            <wp:effectExtent l="0" t="0" r="3810" b="0"/>
            <wp:docPr id="159" name="图片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4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0F9BB" w14:textId="0B5F942F" w:rsidR="006F570D" w:rsidRPr="006F570D" w:rsidRDefault="006F570D" w:rsidP="006F570D">
      <w:pPr>
        <w:rPr>
          <w:rFonts w:hint="eastAsia"/>
        </w:rPr>
      </w:pPr>
      <w:r w:rsidRPr="006F570D">
        <w:rPr>
          <w:rFonts w:hint="eastAsia"/>
        </w:rPr>
        <w:t>9.</w:t>
      </w:r>
      <w:r w:rsidRPr="006F570D">
        <w:t xml:space="preserve"> </w:t>
      </w:r>
      <w:r w:rsidRPr="006F570D">
        <w:t>服务器和客户机通过</w:t>
      </w:r>
      <w:r w:rsidRPr="006F570D">
        <w:t xml:space="preserve"> TCP </w:t>
      </w:r>
      <w:r w:rsidRPr="006F570D">
        <w:t>四次挥手断开连接</w:t>
      </w:r>
    </w:p>
    <w:p w14:paraId="7B2D6663" w14:textId="55DB86C9" w:rsidR="006F570D" w:rsidRPr="006F570D" w:rsidRDefault="006F570D" w:rsidP="006F570D">
      <w:pPr>
        <w:rPr>
          <w:rFonts w:hint="eastAsia"/>
        </w:rPr>
      </w:pPr>
      <w:r w:rsidRPr="006F570D">
        <w:drawing>
          <wp:inline distT="0" distB="0" distL="0" distR="0" wp14:anchorId="64A2275D" wp14:editId="66007037">
            <wp:extent cx="6122035" cy="819150"/>
            <wp:effectExtent l="0" t="0" r="0" b="0"/>
            <wp:docPr id="158" name="图片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3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DE5F8" w14:textId="77777777" w:rsidR="006F570D" w:rsidRPr="006F570D" w:rsidRDefault="006F570D" w:rsidP="006F570D">
      <w:pPr>
        <w:rPr>
          <w:rFonts w:hint="eastAsia"/>
        </w:rPr>
      </w:pPr>
      <w:r w:rsidRPr="006F570D">
        <w:rPr>
          <w:rFonts w:hint="eastAsia"/>
        </w:rPr>
        <w:t xml:space="preserve">3. </w:t>
      </w:r>
      <w:r w:rsidRPr="006F570D">
        <w:rPr>
          <w:rFonts w:hint="eastAsia"/>
        </w:rPr>
        <w:t>安全隐患</w:t>
      </w:r>
      <w:r w:rsidRPr="006F570D">
        <w:cr/>
      </w:r>
      <w:r w:rsidRPr="006F570D">
        <w:rPr>
          <w:rFonts w:hint="eastAsia"/>
        </w:rPr>
        <w:t>通过观察邮件发送</w:t>
      </w:r>
      <w:r w:rsidRPr="006F570D">
        <w:rPr>
          <w:rFonts w:hint="eastAsia"/>
        </w:rPr>
        <w:t>/</w:t>
      </w:r>
      <w:r w:rsidRPr="006F570D">
        <w:rPr>
          <w:rFonts w:hint="eastAsia"/>
        </w:rPr>
        <w:t>接收的数据包，可以发现邮件的加密方式为简单的</w:t>
      </w:r>
      <w:r w:rsidRPr="006F570D">
        <w:rPr>
          <w:rFonts w:hint="eastAsia"/>
        </w:rPr>
        <w:t xml:space="preserve"> base64 </w:t>
      </w:r>
      <w:r w:rsidRPr="006F570D">
        <w:rPr>
          <w:rFonts w:hint="eastAsia"/>
        </w:rPr>
        <w:t>编码，未采</w:t>
      </w:r>
    </w:p>
    <w:p w14:paraId="6B2C1443" w14:textId="77777777" w:rsidR="006F570D" w:rsidRPr="006F570D" w:rsidRDefault="006F570D" w:rsidP="006F570D">
      <w:pPr>
        <w:rPr>
          <w:rFonts w:hint="eastAsia"/>
        </w:rPr>
      </w:pPr>
      <w:r w:rsidRPr="006F570D">
        <w:rPr>
          <w:rFonts w:hint="eastAsia"/>
        </w:rPr>
        <w:t>用签名算法。若邮件被</w:t>
      </w:r>
      <w:proofErr w:type="gramStart"/>
      <w:r w:rsidRPr="006F570D">
        <w:rPr>
          <w:rFonts w:hint="eastAsia"/>
        </w:rPr>
        <w:t>恶意抓</w:t>
      </w:r>
      <w:proofErr w:type="gramEnd"/>
      <w:r w:rsidRPr="006F570D">
        <w:rPr>
          <w:rFonts w:hint="eastAsia"/>
        </w:rPr>
        <w:t>包，容易导致信息泄露</w:t>
      </w:r>
    </w:p>
    <w:p w14:paraId="15123EE3" w14:textId="7C19C00C" w:rsidR="006F570D" w:rsidRPr="006F570D" w:rsidRDefault="006F570D" w:rsidP="006F570D">
      <w:r w:rsidRPr="006F570D">
        <w:drawing>
          <wp:inline distT="0" distB="0" distL="0" distR="0" wp14:anchorId="3BCCFBBE" wp14:editId="5B5C3994">
            <wp:extent cx="5984875" cy="4768215"/>
            <wp:effectExtent l="0" t="0" r="0" b="0"/>
            <wp:docPr id="157" name="图片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4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875" cy="476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33758" w14:textId="77777777" w:rsidR="006F570D" w:rsidRPr="006F570D" w:rsidRDefault="006F570D" w:rsidP="006F570D"/>
    <w:p w14:paraId="6AB726D9" w14:textId="77777777" w:rsidR="008D7989" w:rsidRPr="00592363" w:rsidRDefault="008D7989" w:rsidP="008D7989">
      <w:pPr>
        <w:rPr>
          <w:rFonts w:ascii="宋体" w:hAnsi="宋体" w:hint="eastAsia"/>
        </w:rPr>
      </w:pPr>
    </w:p>
    <w:p w14:paraId="0F5A4ED7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【</w:t>
      </w:r>
      <w:r w:rsidRPr="00AD78AE">
        <w:rPr>
          <w:b/>
          <w:sz w:val="28"/>
          <w:szCs w:val="28"/>
        </w:rPr>
        <w:t>实验结果总结</w:t>
      </w:r>
      <w:r>
        <w:rPr>
          <w:rFonts w:hint="eastAsia"/>
          <w:b/>
          <w:sz w:val="28"/>
          <w:szCs w:val="28"/>
        </w:rPr>
        <w:t>】</w:t>
      </w:r>
    </w:p>
    <w:p w14:paraId="168F5930" w14:textId="184427D0" w:rsidR="008D7989" w:rsidRPr="00592363" w:rsidRDefault="008D7989" w:rsidP="00C7593D">
      <w:pPr>
        <w:spacing w:line="360" w:lineRule="auto"/>
        <w:ind w:firstLineChars="200" w:firstLine="420"/>
        <w:rPr>
          <w:rFonts w:ascii="宋体" w:hAnsi="宋体"/>
        </w:rPr>
      </w:pPr>
      <w:r>
        <w:tab/>
      </w:r>
      <w:r w:rsidR="00C7593D">
        <w:rPr>
          <w:rFonts w:ascii="Segoe UI" w:hAnsi="Segoe UI" w:cs="Segoe UI"/>
          <w:shd w:val="clear" w:color="auto" w:fill="FFFFFF"/>
        </w:rPr>
        <w:t>电子邮件协议实验成功搭建了邮件服务器和客户机环境，实现了邮件的发送和接收，并对相关流量进行了分析。在</w:t>
      </w:r>
      <w:r w:rsidR="00C7593D">
        <w:rPr>
          <w:rFonts w:ascii="Segoe UI" w:hAnsi="Segoe UI" w:cs="Segoe UI"/>
          <w:shd w:val="clear" w:color="auto" w:fill="FFFFFF"/>
        </w:rPr>
        <w:t xml:space="preserve"> SMTP </w:t>
      </w:r>
      <w:r w:rsidR="00C7593D">
        <w:rPr>
          <w:rFonts w:ascii="Segoe UI" w:hAnsi="Segoe UI" w:cs="Segoe UI"/>
          <w:shd w:val="clear" w:color="auto" w:fill="FFFFFF"/>
        </w:rPr>
        <w:t>协议方面，掌握了邮件发送过程中客户端与服务器之间的交互流程，包括连接建立、身份验证、邮件发送等步骤。</w:t>
      </w:r>
      <w:r w:rsidR="00C7593D">
        <w:rPr>
          <w:rFonts w:ascii="Segoe UI" w:hAnsi="Segoe UI" w:cs="Segoe UI"/>
          <w:shd w:val="clear" w:color="auto" w:fill="FFFFFF"/>
        </w:rPr>
        <w:t xml:space="preserve">POP3 </w:t>
      </w:r>
      <w:r w:rsidR="00C7593D">
        <w:rPr>
          <w:rFonts w:ascii="Segoe UI" w:hAnsi="Segoe UI" w:cs="Segoe UI"/>
          <w:shd w:val="clear" w:color="auto" w:fill="FFFFFF"/>
        </w:rPr>
        <w:t>协议分析则让我们了解了客户端如何从服务器接收邮件，如登录邮箱、获取邮件统计信息、接收邮件文本等操作。实验发现邮件加密方式较为简单，存在信息泄露风险。这为进一步研究邮件安全传输和改进加密机制提供了方向，同时也加深了对电子邮件协议工作原理的理解。</w:t>
      </w:r>
    </w:p>
    <w:p w14:paraId="145D3A11" w14:textId="77777777" w:rsidR="008D7989" w:rsidRDefault="008D7989" w:rsidP="008D7989">
      <w:pPr>
        <w:spacing w:beforeLines="50" w:before="120" w:afterLines="50" w:after="120" w:line="360" w:lineRule="auto"/>
        <w:jc w:val="center"/>
        <w:outlineLvl w:val="0"/>
        <w:rPr>
          <w:b/>
          <w:sz w:val="32"/>
          <w:szCs w:val="32"/>
        </w:rPr>
      </w:pPr>
      <w:r>
        <w:rPr>
          <w:rFonts w:ascii="仿宋_GB2312" w:eastAsia="仿宋_GB2312" w:hAnsi="宋体"/>
          <w:b/>
          <w:sz w:val="24"/>
        </w:rPr>
        <w:br w:type="page"/>
      </w:r>
      <w:bookmarkStart w:id="0" w:name="OLE_LINK1"/>
      <w:r w:rsidRPr="00AD78AE">
        <w:rPr>
          <w:rFonts w:hint="eastAsia"/>
          <w:b/>
          <w:sz w:val="32"/>
          <w:szCs w:val="32"/>
        </w:rPr>
        <w:lastRenderedPageBreak/>
        <w:t>实验</w:t>
      </w:r>
      <w:r>
        <w:rPr>
          <w:rFonts w:hint="eastAsia"/>
          <w:b/>
          <w:sz w:val="32"/>
          <w:szCs w:val="32"/>
        </w:rPr>
        <w:t>六</w:t>
      </w:r>
      <w:r w:rsidRPr="00AD78AE"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IPv6</w:t>
      </w:r>
      <w:bookmarkEnd w:id="0"/>
    </w:p>
    <w:p w14:paraId="5789576B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</w:t>
      </w:r>
      <w:r>
        <w:rPr>
          <w:rFonts w:hint="eastAsia"/>
          <w:b/>
          <w:sz w:val="28"/>
          <w:szCs w:val="28"/>
        </w:rPr>
        <w:t>准备</w:t>
      </w:r>
      <w:r w:rsidRPr="000E6196">
        <w:rPr>
          <w:rFonts w:hint="eastAsia"/>
          <w:b/>
          <w:sz w:val="28"/>
          <w:szCs w:val="28"/>
        </w:rPr>
        <w:t>】</w:t>
      </w:r>
    </w:p>
    <w:p w14:paraId="75B9B554" w14:textId="77777777" w:rsidR="005002D4" w:rsidRPr="005002D4" w:rsidRDefault="005002D4" w:rsidP="005002D4">
      <w:pPr>
        <w:pStyle w:val="aa"/>
        <w:spacing w:before="376"/>
        <w:ind w:left="230"/>
        <w:rPr>
          <w:color w:val="auto"/>
        </w:rPr>
      </w:pPr>
      <w:r w:rsidRPr="005002D4">
        <w:rPr>
          <w:color w:val="auto"/>
          <w:spacing w:val="-2"/>
        </w:rPr>
        <w:t>1</w:t>
      </w:r>
      <w:r w:rsidRPr="005002D4">
        <w:rPr>
          <w:color w:val="auto"/>
          <w:spacing w:val="-5"/>
        </w:rPr>
        <w:t>、根据平台提供的地址，登录操作机。使用</w:t>
      </w:r>
      <w:r w:rsidRPr="005002D4">
        <w:rPr>
          <w:color w:val="auto"/>
          <w:spacing w:val="-5"/>
        </w:rPr>
        <w:t xml:space="preserve"> </w:t>
      </w:r>
      <w:proofErr w:type="spellStart"/>
      <w:r w:rsidRPr="005002D4">
        <w:rPr>
          <w:color w:val="auto"/>
          <w:spacing w:val="-2"/>
        </w:rPr>
        <w:t>ensp</w:t>
      </w:r>
      <w:proofErr w:type="spellEnd"/>
      <w:r w:rsidRPr="005002D4">
        <w:rPr>
          <w:color w:val="auto"/>
          <w:spacing w:val="-16"/>
        </w:rPr>
        <w:t xml:space="preserve"> </w:t>
      </w:r>
      <w:r w:rsidRPr="005002D4">
        <w:rPr>
          <w:color w:val="auto"/>
          <w:spacing w:val="-16"/>
        </w:rPr>
        <w:t>打开</w:t>
      </w:r>
      <w:r w:rsidRPr="005002D4">
        <w:rPr>
          <w:color w:val="auto"/>
          <w:spacing w:val="-2"/>
        </w:rPr>
        <w:t>“IPv6</w:t>
      </w:r>
      <w:r w:rsidRPr="005002D4">
        <w:rPr>
          <w:color w:val="auto"/>
          <w:spacing w:val="-10"/>
        </w:rPr>
        <w:t xml:space="preserve"> </w:t>
      </w:r>
      <w:r w:rsidRPr="005002D4">
        <w:rPr>
          <w:color w:val="auto"/>
          <w:spacing w:val="-10"/>
        </w:rPr>
        <w:t>实验拓扑</w:t>
      </w:r>
      <w:r w:rsidRPr="005002D4">
        <w:rPr>
          <w:color w:val="auto"/>
          <w:spacing w:val="-10"/>
        </w:rPr>
        <w:t>”</w:t>
      </w:r>
      <w:r w:rsidRPr="005002D4">
        <w:rPr>
          <w:color w:val="auto"/>
          <w:spacing w:val="-10"/>
        </w:rPr>
        <w:t>文件夹下的拓扑图。</w:t>
      </w:r>
    </w:p>
    <w:p w14:paraId="706E4D4D" w14:textId="77777777" w:rsidR="005002D4" w:rsidRPr="005002D4" w:rsidRDefault="005002D4" w:rsidP="005002D4">
      <w:pPr>
        <w:pStyle w:val="aa"/>
        <w:spacing w:before="99"/>
        <w:rPr>
          <w:color w:val="auto"/>
          <w:sz w:val="20"/>
        </w:rPr>
      </w:pPr>
      <w:r w:rsidRPr="005002D4">
        <w:rPr>
          <w:noProof/>
          <w:color w:val="auto"/>
          <w:sz w:val="20"/>
        </w:rPr>
        <w:drawing>
          <wp:anchor distT="0" distB="0" distL="0" distR="0" simplePos="0" relativeHeight="251693056" behindDoc="1" locked="0" layoutInCell="1" allowOverlap="1" wp14:anchorId="23E75F1F" wp14:editId="7E38F835">
            <wp:simplePos x="0" y="0"/>
            <wp:positionH relativeFrom="page">
              <wp:posOffset>685800</wp:posOffset>
            </wp:positionH>
            <wp:positionV relativeFrom="paragraph">
              <wp:posOffset>243586</wp:posOffset>
            </wp:positionV>
            <wp:extent cx="6172059" cy="3471862"/>
            <wp:effectExtent l="0" t="0" r="0" b="0"/>
            <wp:wrapTopAndBottom/>
            <wp:docPr id="13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059" cy="3471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98717E" w14:textId="77777777" w:rsidR="005002D4" w:rsidRPr="005002D4" w:rsidRDefault="005002D4" w:rsidP="005002D4">
      <w:pPr>
        <w:pStyle w:val="aa"/>
        <w:spacing w:before="78"/>
        <w:rPr>
          <w:color w:val="auto"/>
        </w:rPr>
      </w:pPr>
    </w:p>
    <w:p w14:paraId="3D46C59E" w14:textId="77777777" w:rsidR="005002D4" w:rsidRPr="005002D4" w:rsidRDefault="005002D4" w:rsidP="005002D4">
      <w:pPr>
        <w:pStyle w:val="aa"/>
        <w:ind w:left="230"/>
        <w:rPr>
          <w:color w:val="auto"/>
        </w:rPr>
      </w:pPr>
      <w:r w:rsidRPr="005002D4">
        <w:rPr>
          <w:rFonts w:ascii="Calibri" w:eastAsia="Calibri"/>
          <w:color w:val="auto"/>
        </w:rPr>
        <w:t>2</w:t>
      </w:r>
      <w:r w:rsidRPr="005002D4">
        <w:rPr>
          <w:color w:val="auto"/>
          <w:spacing w:val="-21"/>
        </w:rPr>
        <w:t>、在</w:t>
      </w:r>
      <w:r w:rsidRPr="005002D4">
        <w:rPr>
          <w:color w:val="auto"/>
          <w:spacing w:val="-21"/>
        </w:rPr>
        <w:t xml:space="preserve"> </w:t>
      </w:r>
      <w:r w:rsidRPr="005002D4">
        <w:rPr>
          <w:rFonts w:ascii="Calibri" w:eastAsia="Calibri"/>
          <w:color w:val="auto"/>
        </w:rPr>
        <w:t>AR2</w:t>
      </w:r>
      <w:r w:rsidRPr="005002D4">
        <w:rPr>
          <w:rFonts w:ascii="Calibri" w:eastAsia="Calibri"/>
          <w:color w:val="auto"/>
          <w:spacing w:val="-2"/>
        </w:rPr>
        <w:t xml:space="preserve"> </w:t>
      </w:r>
      <w:r w:rsidRPr="005002D4">
        <w:rPr>
          <w:color w:val="auto"/>
          <w:spacing w:val="-30"/>
        </w:rPr>
        <w:t>的</w:t>
      </w:r>
      <w:r w:rsidRPr="005002D4">
        <w:rPr>
          <w:color w:val="auto"/>
          <w:spacing w:val="-30"/>
        </w:rPr>
        <w:t xml:space="preserve"> </w:t>
      </w:r>
      <w:r w:rsidRPr="005002D4">
        <w:rPr>
          <w:rFonts w:ascii="Calibri" w:eastAsia="Calibri"/>
          <w:color w:val="auto"/>
        </w:rPr>
        <w:t>G0/0/0</w:t>
      </w:r>
      <w:r w:rsidRPr="005002D4">
        <w:rPr>
          <w:rFonts w:ascii="Calibri" w:eastAsia="Calibri"/>
          <w:color w:val="auto"/>
          <w:spacing w:val="4"/>
        </w:rPr>
        <w:t xml:space="preserve"> </w:t>
      </w:r>
      <w:r w:rsidRPr="005002D4">
        <w:rPr>
          <w:color w:val="auto"/>
          <w:spacing w:val="-10"/>
        </w:rPr>
        <w:t>接口上打开</w:t>
      </w:r>
      <w:r w:rsidRPr="005002D4">
        <w:rPr>
          <w:color w:val="auto"/>
          <w:spacing w:val="-10"/>
        </w:rPr>
        <w:t xml:space="preserve"> </w:t>
      </w:r>
      <w:proofErr w:type="spellStart"/>
      <w:r w:rsidRPr="005002D4">
        <w:rPr>
          <w:rFonts w:ascii="Calibri" w:eastAsia="Calibri"/>
          <w:color w:val="auto"/>
        </w:rPr>
        <w:t>wireshark</w:t>
      </w:r>
      <w:proofErr w:type="spellEnd"/>
      <w:r w:rsidRPr="005002D4">
        <w:rPr>
          <w:rFonts w:ascii="Calibri" w:eastAsia="Calibri"/>
          <w:color w:val="auto"/>
          <w:spacing w:val="4"/>
        </w:rPr>
        <w:t xml:space="preserve"> </w:t>
      </w:r>
      <w:r w:rsidRPr="005002D4">
        <w:rPr>
          <w:color w:val="auto"/>
          <w:spacing w:val="-4"/>
        </w:rPr>
        <w:t>抓包。</w:t>
      </w:r>
    </w:p>
    <w:p w14:paraId="5F1805E1" w14:textId="77777777" w:rsidR="005002D4" w:rsidRPr="005002D4" w:rsidRDefault="005002D4" w:rsidP="005002D4">
      <w:pPr>
        <w:pStyle w:val="aa"/>
        <w:spacing w:before="108"/>
        <w:rPr>
          <w:color w:val="auto"/>
          <w:sz w:val="20"/>
        </w:rPr>
      </w:pPr>
      <w:r w:rsidRPr="005002D4">
        <w:rPr>
          <w:noProof/>
          <w:color w:val="auto"/>
          <w:sz w:val="20"/>
        </w:rPr>
        <w:drawing>
          <wp:anchor distT="0" distB="0" distL="0" distR="0" simplePos="0" relativeHeight="251694080" behindDoc="1" locked="0" layoutInCell="1" allowOverlap="1" wp14:anchorId="6A970230" wp14:editId="3E3BCBDF">
            <wp:simplePos x="0" y="0"/>
            <wp:positionH relativeFrom="page">
              <wp:posOffset>685800</wp:posOffset>
            </wp:positionH>
            <wp:positionV relativeFrom="paragraph">
              <wp:posOffset>249237</wp:posOffset>
            </wp:positionV>
            <wp:extent cx="6143354" cy="3440429"/>
            <wp:effectExtent l="0" t="0" r="0" b="0"/>
            <wp:wrapTopAndBottom/>
            <wp:docPr id="13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3354" cy="3440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A66D85" w14:textId="77777777" w:rsidR="005002D4" w:rsidRPr="005002D4" w:rsidRDefault="005002D4" w:rsidP="005002D4">
      <w:pPr>
        <w:pStyle w:val="aa"/>
        <w:rPr>
          <w:color w:val="auto"/>
          <w:sz w:val="20"/>
        </w:rPr>
        <w:sectPr w:rsidR="005002D4" w:rsidRPr="005002D4" w:rsidSect="005002D4">
          <w:pgSz w:w="11910" w:h="16840"/>
          <w:pgMar w:top="1760" w:right="850" w:bottom="280" w:left="850" w:header="720" w:footer="720" w:gutter="0"/>
          <w:cols w:space="720"/>
        </w:sectPr>
      </w:pPr>
    </w:p>
    <w:p w14:paraId="06C4468F" w14:textId="77777777" w:rsidR="005002D4" w:rsidRPr="005002D4" w:rsidRDefault="005002D4" w:rsidP="005002D4">
      <w:pPr>
        <w:pStyle w:val="aa"/>
        <w:spacing w:before="40"/>
        <w:ind w:left="230"/>
        <w:rPr>
          <w:color w:val="auto"/>
        </w:rPr>
      </w:pPr>
      <w:r w:rsidRPr="005002D4">
        <w:rPr>
          <w:rFonts w:ascii="Calibri" w:eastAsia="Calibri"/>
          <w:color w:val="auto"/>
        </w:rPr>
        <w:lastRenderedPageBreak/>
        <w:t>3</w:t>
      </w:r>
      <w:r w:rsidRPr="005002D4">
        <w:rPr>
          <w:color w:val="auto"/>
          <w:spacing w:val="-20"/>
        </w:rPr>
        <w:t>、在</w:t>
      </w:r>
      <w:r w:rsidRPr="005002D4">
        <w:rPr>
          <w:color w:val="auto"/>
          <w:spacing w:val="-20"/>
        </w:rPr>
        <w:t xml:space="preserve"> </w:t>
      </w:r>
      <w:r w:rsidRPr="005002D4">
        <w:rPr>
          <w:rFonts w:ascii="Calibri" w:eastAsia="Calibri"/>
          <w:color w:val="auto"/>
        </w:rPr>
        <w:t>AR1</w:t>
      </w:r>
      <w:r w:rsidRPr="005002D4">
        <w:rPr>
          <w:rFonts w:ascii="Calibri" w:eastAsia="Calibri"/>
          <w:color w:val="auto"/>
          <w:spacing w:val="3"/>
        </w:rPr>
        <w:t xml:space="preserve"> </w:t>
      </w:r>
      <w:r w:rsidRPr="005002D4">
        <w:rPr>
          <w:color w:val="auto"/>
          <w:spacing w:val="-30"/>
        </w:rPr>
        <w:t>上</w:t>
      </w:r>
      <w:r w:rsidRPr="005002D4">
        <w:rPr>
          <w:color w:val="auto"/>
          <w:spacing w:val="-30"/>
        </w:rPr>
        <w:t xml:space="preserve"> </w:t>
      </w:r>
      <w:r w:rsidRPr="005002D4">
        <w:rPr>
          <w:rFonts w:ascii="Calibri" w:eastAsia="Calibri"/>
          <w:color w:val="auto"/>
        </w:rPr>
        <w:t>ping</w:t>
      </w:r>
      <w:r w:rsidRPr="005002D4">
        <w:rPr>
          <w:rFonts w:ascii="Calibri" w:eastAsia="Calibri"/>
          <w:color w:val="auto"/>
          <w:spacing w:val="-1"/>
        </w:rPr>
        <w:t xml:space="preserve"> </w:t>
      </w:r>
      <w:r w:rsidRPr="005002D4">
        <w:rPr>
          <w:rFonts w:ascii="Calibri" w:eastAsia="Calibri"/>
          <w:color w:val="auto"/>
        </w:rPr>
        <w:t>AR2</w:t>
      </w:r>
      <w:r w:rsidRPr="005002D4">
        <w:rPr>
          <w:rFonts w:ascii="Calibri" w:eastAsia="Calibri"/>
          <w:color w:val="auto"/>
          <w:spacing w:val="3"/>
        </w:rPr>
        <w:t xml:space="preserve"> </w:t>
      </w:r>
      <w:r w:rsidRPr="005002D4">
        <w:rPr>
          <w:color w:val="auto"/>
          <w:spacing w:val="-9"/>
        </w:rPr>
        <w:t>的地址，获得</w:t>
      </w:r>
      <w:r w:rsidRPr="005002D4">
        <w:rPr>
          <w:color w:val="auto"/>
          <w:spacing w:val="-9"/>
        </w:rPr>
        <w:t xml:space="preserve"> </w:t>
      </w:r>
      <w:r w:rsidRPr="005002D4">
        <w:rPr>
          <w:rFonts w:ascii="Calibri" w:eastAsia="Calibri"/>
          <w:color w:val="auto"/>
        </w:rPr>
        <w:t>IPv6</w:t>
      </w:r>
      <w:r w:rsidRPr="005002D4">
        <w:rPr>
          <w:rFonts w:ascii="Calibri" w:eastAsia="Calibri"/>
          <w:color w:val="auto"/>
          <w:spacing w:val="6"/>
        </w:rPr>
        <w:t xml:space="preserve"> </w:t>
      </w:r>
      <w:r w:rsidRPr="005002D4">
        <w:rPr>
          <w:color w:val="auto"/>
          <w:spacing w:val="-2"/>
        </w:rPr>
        <w:t>的数据包。</w:t>
      </w:r>
    </w:p>
    <w:p w14:paraId="32D39B1D" w14:textId="77777777" w:rsidR="005002D4" w:rsidRPr="005002D4" w:rsidRDefault="005002D4" w:rsidP="005002D4">
      <w:pPr>
        <w:pStyle w:val="aa"/>
        <w:spacing w:before="3"/>
        <w:rPr>
          <w:color w:val="auto"/>
          <w:sz w:val="3"/>
        </w:rPr>
      </w:pPr>
      <w:r w:rsidRPr="005002D4">
        <w:rPr>
          <w:noProof/>
          <w:color w:val="auto"/>
          <w:sz w:val="3"/>
        </w:rPr>
        <w:drawing>
          <wp:anchor distT="0" distB="0" distL="0" distR="0" simplePos="0" relativeHeight="251695104" behindDoc="1" locked="0" layoutInCell="1" allowOverlap="1" wp14:anchorId="1708FB16" wp14:editId="4E9542FF">
            <wp:simplePos x="0" y="0"/>
            <wp:positionH relativeFrom="page">
              <wp:posOffset>685800</wp:posOffset>
            </wp:positionH>
            <wp:positionV relativeFrom="paragraph">
              <wp:posOffset>42290</wp:posOffset>
            </wp:positionV>
            <wp:extent cx="6181705" cy="5065776"/>
            <wp:effectExtent l="0" t="0" r="0" b="0"/>
            <wp:wrapTopAndBottom/>
            <wp:docPr id="135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1705" cy="5065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02D4">
        <w:rPr>
          <w:noProof/>
          <w:color w:val="auto"/>
          <w:sz w:val="3"/>
        </w:rPr>
        <w:drawing>
          <wp:anchor distT="0" distB="0" distL="0" distR="0" simplePos="0" relativeHeight="251696128" behindDoc="1" locked="0" layoutInCell="1" allowOverlap="1" wp14:anchorId="4F381FD4" wp14:editId="3729F723">
            <wp:simplePos x="0" y="0"/>
            <wp:positionH relativeFrom="page">
              <wp:posOffset>685800</wp:posOffset>
            </wp:positionH>
            <wp:positionV relativeFrom="paragraph">
              <wp:posOffset>5198871</wp:posOffset>
            </wp:positionV>
            <wp:extent cx="6180130" cy="3273552"/>
            <wp:effectExtent l="0" t="0" r="0" b="0"/>
            <wp:wrapTopAndBottom/>
            <wp:docPr id="136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0130" cy="3273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F28617" w14:textId="77777777" w:rsidR="005002D4" w:rsidRPr="005002D4" w:rsidRDefault="005002D4" w:rsidP="005002D4">
      <w:pPr>
        <w:pStyle w:val="aa"/>
        <w:spacing w:before="2"/>
        <w:rPr>
          <w:color w:val="auto"/>
          <w:sz w:val="9"/>
        </w:rPr>
      </w:pPr>
    </w:p>
    <w:p w14:paraId="450F2966" w14:textId="77777777" w:rsidR="005002D4" w:rsidRPr="005002D4" w:rsidRDefault="005002D4" w:rsidP="005002D4">
      <w:pPr>
        <w:pStyle w:val="aa"/>
        <w:rPr>
          <w:color w:val="auto"/>
          <w:sz w:val="9"/>
        </w:rPr>
        <w:sectPr w:rsidR="005002D4" w:rsidRPr="005002D4">
          <w:pgSz w:w="11910" w:h="16840"/>
          <w:pgMar w:top="1380" w:right="850" w:bottom="280" w:left="850" w:header="720" w:footer="720" w:gutter="0"/>
          <w:cols w:space="720"/>
        </w:sectPr>
      </w:pPr>
    </w:p>
    <w:p w14:paraId="25BD9995" w14:textId="023CCA99" w:rsidR="005002D4" w:rsidRPr="005002D4" w:rsidRDefault="005002D4" w:rsidP="005002D4">
      <w:pPr>
        <w:pStyle w:val="aa"/>
        <w:spacing w:before="40"/>
        <w:ind w:left="230"/>
        <w:rPr>
          <w:color w:val="auto"/>
        </w:rPr>
      </w:pPr>
      <w:r w:rsidRPr="005002D4">
        <w:rPr>
          <w:rFonts w:ascii="Calibri" w:eastAsia="Calibri" w:hAnsi="Calibri"/>
          <w:color w:val="auto"/>
        </w:rPr>
        <w:lastRenderedPageBreak/>
        <w:t>4</w:t>
      </w:r>
      <w:r w:rsidRPr="005002D4">
        <w:rPr>
          <w:color w:val="auto"/>
        </w:rPr>
        <w:t>、也可以直接打开</w:t>
      </w:r>
      <w:r w:rsidRPr="005002D4">
        <w:rPr>
          <w:color w:val="auto"/>
        </w:rPr>
        <w:t>“IPv6</w:t>
      </w:r>
      <w:r w:rsidRPr="005002D4">
        <w:rPr>
          <w:color w:val="auto"/>
          <w:spacing w:val="-8"/>
        </w:rPr>
        <w:t xml:space="preserve"> </w:t>
      </w:r>
      <w:r w:rsidRPr="005002D4">
        <w:rPr>
          <w:color w:val="auto"/>
          <w:spacing w:val="-8"/>
        </w:rPr>
        <w:t>实验拓扑</w:t>
      </w:r>
      <w:r w:rsidRPr="005002D4">
        <w:rPr>
          <w:color w:val="auto"/>
          <w:spacing w:val="-8"/>
        </w:rPr>
        <w:t>”</w:t>
      </w:r>
      <w:r w:rsidRPr="005002D4">
        <w:rPr>
          <w:color w:val="auto"/>
          <w:spacing w:val="-8"/>
        </w:rPr>
        <w:t>文件夹下的</w:t>
      </w:r>
      <w:r w:rsidRPr="005002D4">
        <w:rPr>
          <w:color w:val="auto"/>
        </w:rPr>
        <w:t>“IPv6.pcap”</w:t>
      </w:r>
      <w:r w:rsidRPr="005002D4">
        <w:rPr>
          <w:color w:val="auto"/>
          <w:spacing w:val="-2"/>
        </w:rPr>
        <w:t>文件，直接分析。</w:t>
      </w:r>
    </w:p>
    <w:p w14:paraId="08BCAF9C" w14:textId="77777777" w:rsidR="008D7989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 w:rsidRPr="000E6196">
        <w:rPr>
          <w:rFonts w:hint="eastAsia"/>
          <w:b/>
          <w:sz w:val="28"/>
          <w:szCs w:val="28"/>
        </w:rPr>
        <w:t>【实验步骤】</w:t>
      </w:r>
    </w:p>
    <w:p w14:paraId="0EF11EAE" w14:textId="19C85210" w:rsidR="00B04E67" w:rsidRPr="00BC7F19" w:rsidRDefault="00BC7F19" w:rsidP="00BC7F19">
      <w:pPr>
        <w:tabs>
          <w:tab w:val="left" w:pos="465"/>
        </w:tabs>
        <w:autoSpaceDE w:val="0"/>
        <w:autoSpaceDN w:val="0"/>
        <w:spacing w:before="376"/>
        <w:ind w:left="-8" w:right="230"/>
        <w:rPr>
          <w:rFonts w:ascii="Calibri" w:eastAsia="Calibri"/>
          <w:sz w:val="24"/>
        </w:rPr>
      </w:pPr>
      <w:r>
        <w:rPr>
          <w:rFonts w:hint="eastAsia"/>
          <w:spacing w:val="-2"/>
          <w:sz w:val="24"/>
        </w:rPr>
        <w:t>1</w:t>
      </w:r>
      <w:r>
        <w:rPr>
          <w:spacing w:val="-2"/>
          <w:sz w:val="24"/>
        </w:rPr>
        <w:t>.</w:t>
      </w:r>
      <w:r w:rsidR="00B04E67" w:rsidRPr="00BC7F19">
        <w:rPr>
          <w:spacing w:val="-2"/>
          <w:sz w:val="24"/>
        </w:rPr>
        <w:t>面的扩展头部中。其中</w:t>
      </w:r>
      <w:r w:rsidR="00B04E67" w:rsidRPr="00BC7F19">
        <w:rPr>
          <w:spacing w:val="-2"/>
          <w:sz w:val="24"/>
        </w:rPr>
        <w:t xml:space="preserve"> </w:t>
      </w:r>
      <w:r w:rsidR="00B04E67" w:rsidRPr="00BC7F19">
        <w:rPr>
          <w:rFonts w:ascii="Calibri" w:eastAsia="Calibri"/>
          <w:sz w:val="24"/>
        </w:rPr>
        <w:t xml:space="preserve">IPv6 </w:t>
      </w:r>
      <w:proofErr w:type="gramStart"/>
      <w:r w:rsidR="00B04E67" w:rsidRPr="00BC7F19">
        <w:rPr>
          <w:sz w:val="24"/>
        </w:rPr>
        <w:t>报文头</w:t>
      </w:r>
      <w:proofErr w:type="gramEnd"/>
      <w:r w:rsidR="00B04E67" w:rsidRPr="00BC7F19">
        <w:rPr>
          <w:sz w:val="24"/>
        </w:rPr>
        <w:t>格式如下。</w:t>
      </w:r>
    </w:p>
    <w:p w14:paraId="5332B29B" w14:textId="77777777" w:rsidR="00B04E67" w:rsidRPr="00B04E67" w:rsidRDefault="00B04E67" w:rsidP="00B04E67">
      <w:pPr>
        <w:pStyle w:val="aa"/>
        <w:spacing w:before="117"/>
        <w:rPr>
          <w:color w:val="auto"/>
          <w:sz w:val="20"/>
        </w:rPr>
      </w:pPr>
      <w:r w:rsidRPr="00B04E67">
        <w:rPr>
          <w:noProof/>
          <w:color w:val="auto"/>
          <w:sz w:val="20"/>
        </w:rPr>
        <w:drawing>
          <wp:anchor distT="0" distB="0" distL="0" distR="0" simplePos="0" relativeHeight="251698176" behindDoc="1" locked="0" layoutInCell="1" allowOverlap="1" wp14:anchorId="56EE47DF" wp14:editId="0E482CDA">
            <wp:simplePos x="0" y="0"/>
            <wp:positionH relativeFrom="page">
              <wp:posOffset>1241428</wp:posOffset>
            </wp:positionH>
            <wp:positionV relativeFrom="paragraph">
              <wp:posOffset>255004</wp:posOffset>
            </wp:positionV>
            <wp:extent cx="5050125" cy="2438400"/>
            <wp:effectExtent l="0" t="0" r="0" b="0"/>
            <wp:wrapTopAndBottom/>
            <wp:docPr id="137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01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FAC364" w14:textId="77777777" w:rsidR="00B04E67" w:rsidRPr="00B04E67" w:rsidRDefault="00B04E67" w:rsidP="00B04E67">
      <w:pPr>
        <w:pStyle w:val="aa"/>
        <w:spacing w:before="127"/>
        <w:rPr>
          <w:color w:val="auto"/>
        </w:rPr>
      </w:pPr>
    </w:p>
    <w:p w14:paraId="6126C06C" w14:textId="77777777" w:rsidR="00B04E67" w:rsidRPr="00225C38" w:rsidRDefault="00B04E67" w:rsidP="00B04E67">
      <w:pPr>
        <w:pStyle w:val="aa"/>
        <w:ind w:left="230"/>
        <w:rPr>
          <w:rFonts w:ascii="宋体" w:hAnsi="宋体"/>
          <w:color w:val="auto"/>
          <w:szCs w:val="21"/>
        </w:rPr>
      </w:pPr>
      <w:r w:rsidRPr="00225C38">
        <w:rPr>
          <w:rFonts w:ascii="宋体" w:hAnsi="宋体"/>
          <w:color w:val="auto"/>
          <w:spacing w:val="-3"/>
          <w:szCs w:val="21"/>
        </w:rPr>
        <w:t>其中各字段的含义如下：</w:t>
      </w:r>
    </w:p>
    <w:p w14:paraId="26B0DB0F" w14:textId="77777777" w:rsidR="00B04E67" w:rsidRPr="00225C38" w:rsidRDefault="00B04E67" w:rsidP="00B04E67">
      <w:pPr>
        <w:pStyle w:val="aa"/>
        <w:spacing w:before="55"/>
        <w:rPr>
          <w:rFonts w:ascii="宋体" w:hAnsi="宋体"/>
          <w:color w:val="auto"/>
          <w:szCs w:val="21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20"/>
        <w:gridCol w:w="3322"/>
        <w:gridCol w:w="3322"/>
      </w:tblGrid>
      <w:tr w:rsidR="00B04E67" w:rsidRPr="00225C38" w14:paraId="023904C6" w14:textId="77777777" w:rsidTr="00754777">
        <w:trPr>
          <w:trHeight w:val="311"/>
        </w:trPr>
        <w:tc>
          <w:tcPr>
            <w:tcW w:w="3320" w:type="dxa"/>
            <w:tcBorders>
              <w:bottom w:val="single" w:sz="12" w:space="0" w:color="666666"/>
            </w:tcBorders>
          </w:tcPr>
          <w:p w14:paraId="69D09089" w14:textId="77777777" w:rsidR="00B04E67" w:rsidRPr="00225C38" w:rsidRDefault="00B04E67" w:rsidP="00754777">
            <w:pPr>
              <w:pStyle w:val="TableParagraph"/>
              <w:spacing w:before="18" w:line="273" w:lineRule="exact"/>
              <w:rPr>
                <w:b/>
                <w:sz w:val="21"/>
                <w:szCs w:val="21"/>
              </w:rPr>
            </w:pPr>
            <w:proofErr w:type="spellStart"/>
            <w:r w:rsidRPr="00225C38">
              <w:rPr>
                <w:b/>
                <w:spacing w:val="-5"/>
                <w:sz w:val="21"/>
                <w:szCs w:val="21"/>
              </w:rPr>
              <w:t>字段</w:t>
            </w:r>
            <w:proofErr w:type="spellEnd"/>
          </w:p>
        </w:tc>
        <w:tc>
          <w:tcPr>
            <w:tcW w:w="3322" w:type="dxa"/>
            <w:tcBorders>
              <w:bottom w:val="single" w:sz="12" w:space="0" w:color="666666"/>
            </w:tcBorders>
          </w:tcPr>
          <w:p w14:paraId="0145B98E" w14:textId="77777777" w:rsidR="00B04E67" w:rsidRPr="00225C38" w:rsidRDefault="00B04E67" w:rsidP="00754777">
            <w:pPr>
              <w:pStyle w:val="TableParagraph"/>
              <w:spacing w:before="18" w:line="273" w:lineRule="exact"/>
              <w:ind w:left="108"/>
              <w:rPr>
                <w:b/>
                <w:sz w:val="21"/>
                <w:szCs w:val="21"/>
              </w:rPr>
            </w:pPr>
            <w:proofErr w:type="spellStart"/>
            <w:r w:rsidRPr="00225C38">
              <w:rPr>
                <w:b/>
                <w:spacing w:val="-5"/>
                <w:sz w:val="21"/>
                <w:szCs w:val="21"/>
              </w:rPr>
              <w:t>长度</w:t>
            </w:r>
            <w:proofErr w:type="spellEnd"/>
          </w:p>
        </w:tc>
        <w:tc>
          <w:tcPr>
            <w:tcW w:w="3322" w:type="dxa"/>
            <w:tcBorders>
              <w:bottom w:val="single" w:sz="12" w:space="0" w:color="666666"/>
            </w:tcBorders>
          </w:tcPr>
          <w:p w14:paraId="6AEC31A2" w14:textId="77777777" w:rsidR="00B04E67" w:rsidRPr="00225C38" w:rsidRDefault="00B04E67" w:rsidP="00754777">
            <w:pPr>
              <w:pStyle w:val="TableParagraph"/>
              <w:spacing w:before="18" w:line="273" w:lineRule="exact"/>
              <w:ind w:left="108"/>
              <w:rPr>
                <w:b/>
                <w:sz w:val="21"/>
                <w:szCs w:val="21"/>
              </w:rPr>
            </w:pPr>
            <w:proofErr w:type="spellStart"/>
            <w:r w:rsidRPr="00225C38">
              <w:rPr>
                <w:b/>
                <w:spacing w:val="-5"/>
                <w:sz w:val="21"/>
                <w:szCs w:val="21"/>
              </w:rPr>
              <w:t>含义</w:t>
            </w:r>
            <w:proofErr w:type="spellEnd"/>
          </w:p>
        </w:tc>
      </w:tr>
      <w:tr w:rsidR="00B04E67" w:rsidRPr="00225C38" w14:paraId="16C7DFAF" w14:textId="77777777" w:rsidTr="00754777">
        <w:trPr>
          <w:trHeight w:val="623"/>
        </w:trPr>
        <w:tc>
          <w:tcPr>
            <w:tcW w:w="3320" w:type="dxa"/>
            <w:tcBorders>
              <w:top w:val="single" w:sz="12" w:space="0" w:color="666666"/>
            </w:tcBorders>
          </w:tcPr>
          <w:p w14:paraId="6078D4C1" w14:textId="77777777" w:rsidR="00B04E67" w:rsidRPr="00225C38" w:rsidRDefault="00B04E67" w:rsidP="00754777">
            <w:pPr>
              <w:pStyle w:val="TableParagraph"/>
              <w:spacing w:before="202"/>
              <w:ind w:left="8" w:right="1"/>
              <w:jc w:val="center"/>
              <w:rPr>
                <w:b/>
                <w:sz w:val="21"/>
                <w:szCs w:val="21"/>
              </w:rPr>
            </w:pPr>
            <w:r w:rsidRPr="00225C38">
              <w:rPr>
                <w:b/>
                <w:spacing w:val="-2"/>
                <w:sz w:val="21"/>
                <w:szCs w:val="21"/>
              </w:rPr>
              <w:t>Version</w:t>
            </w:r>
          </w:p>
        </w:tc>
        <w:tc>
          <w:tcPr>
            <w:tcW w:w="3322" w:type="dxa"/>
            <w:tcBorders>
              <w:top w:val="single" w:sz="12" w:space="0" w:color="666666"/>
            </w:tcBorders>
          </w:tcPr>
          <w:p w14:paraId="1686CC21" w14:textId="77777777" w:rsidR="00B04E67" w:rsidRPr="00225C38" w:rsidRDefault="00B04E67" w:rsidP="00754777">
            <w:pPr>
              <w:pStyle w:val="TableParagraph"/>
              <w:spacing w:before="193"/>
              <w:ind w:right="1403"/>
              <w:jc w:val="right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4</w:t>
            </w:r>
            <w:r w:rsidRPr="00225C38">
              <w:rPr>
                <w:spacing w:val="4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5"/>
                <w:sz w:val="21"/>
                <w:szCs w:val="21"/>
              </w:rPr>
              <w:t>比特</w:t>
            </w:r>
            <w:proofErr w:type="spellEnd"/>
          </w:p>
        </w:tc>
        <w:tc>
          <w:tcPr>
            <w:tcW w:w="3322" w:type="dxa"/>
            <w:tcBorders>
              <w:top w:val="single" w:sz="12" w:space="0" w:color="666666"/>
            </w:tcBorders>
          </w:tcPr>
          <w:p w14:paraId="4C51DA91" w14:textId="77777777" w:rsidR="00B04E67" w:rsidRPr="00225C38" w:rsidRDefault="00B04E67" w:rsidP="00754777">
            <w:pPr>
              <w:pStyle w:val="TableParagraph"/>
              <w:spacing w:before="37"/>
              <w:ind w:left="1065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4</w:t>
            </w:r>
            <w:r w:rsidRPr="00225C38">
              <w:rPr>
                <w:spacing w:val="-9"/>
                <w:sz w:val="21"/>
                <w:szCs w:val="21"/>
              </w:rPr>
              <w:t xml:space="preserve">：表示为 </w:t>
            </w:r>
            <w:r w:rsidRPr="00225C38">
              <w:rPr>
                <w:spacing w:val="-4"/>
                <w:sz w:val="21"/>
                <w:szCs w:val="21"/>
              </w:rPr>
              <w:t>IPV4</w:t>
            </w:r>
          </w:p>
          <w:p w14:paraId="7B3AB893" w14:textId="77777777" w:rsidR="00B04E67" w:rsidRPr="00225C38" w:rsidRDefault="00B04E67" w:rsidP="00754777">
            <w:pPr>
              <w:pStyle w:val="TableParagraph"/>
              <w:spacing w:before="78"/>
              <w:ind w:left="1065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6</w:t>
            </w:r>
            <w:r w:rsidRPr="00225C38">
              <w:rPr>
                <w:spacing w:val="-9"/>
                <w:sz w:val="21"/>
                <w:szCs w:val="21"/>
              </w:rPr>
              <w:t xml:space="preserve">：表示为 </w:t>
            </w:r>
            <w:r w:rsidRPr="00225C38">
              <w:rPr>
                <w:spacing w:val="-4"/>
                <w:sz w:val="21"/>
                <w:szCs w:val="21"/>
              </w:rPr>
              <w:t>IPV6</w:t>
            </w:r>
          </w:p>
        </w:tc>
      </w:tr>
      <w:tr w:rsidR="00B04E67" w:rsidRPr="00225C38" w14:paraId="65C38615" w14:textId="77777777" w:rsidTr="00754777">
        <w:trPr>
          <w:trHeight w:val="1247"/>
        </w:trPr>
        <w:tc>
          <w:tcPr>
            <w:tcW w:w="3320" w:type="dxa"/>
          </w:tcPr>
          <w:p w14:paraId="0CDCEEDB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12C3F677" w14:textId="77777777" w:rsidR="00B04E67" w:rsidRPr="00225C38" w:rsidRDefault="00B04E67" w:rsidP="00754777">
            <w:pPr>
              <w:pStyle w:val="TableParagraph"/>
              <w:spacing w:before="46"/>
              <w:rPr>
                <w:sz w:val="21"/>
                <w:szCs w:val="21"/>
              </w:rPr>
            </w:pPr>
          </w:p>
          <w:p w14:paraId="02D301D6" w14:textId="77777777" w:rsidR="00B04E67" w:rsidRPr="00225C38" w:rsidRDefault="00B04E67" w:rsidP="00754777">
            <w:pPr>
              <w:pStyle w:val="TableParagraph"/>
              <w:spacing w:before="1"/>
              <w:ind w:left="8" w:right="5"/>
              <w:jc w:val="center"/>
              <w:rPr>
                <w:b/>
                <w:sz w:val="21"/>
                <w:szCs w:val="21"/>
              </w:rPr>
            </w:pPr>
            <w:r w:rsidRPr="00225C38">
              <w:rPr>
                <w:b/>
                <w:spacing w:val="-2"/>
                <w:sz w:val="21"/>
                <w:szCs w:val="21"/>
              </w:rPr>
              <w:t>Traffic</w:t>
            </w:r>
            <w:r w:rsidRPr="00225C3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225C38">
              <w:rPr>
                <w:b/>
                <w:spacing w:val="-2"/>
                <w:sz w:val="21"/>
                <w:szCs w:val="21"/>
              </w:rPr>
              <w:t>class</w:t>
            </w:r>
          </w:p>
        </w:tc>
        <w:tc>
          <w:tcPr>
            <w:tcW w:w="3322" w:type="dxa"/>
          </w:tcPr>
          <w:p w14:paraId="73FA109B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5B5C0E68" w14:textId="77777777" w:rsidR="00B04E67" w:rsidRPr="00225C38" w:rsidRDefault="00B04E67" w:rsidP="00754777">
            <w:pPr>
              <w:pStyle w:val="TableParagraph"/>
              <w:spacing w:before="37"/>
              <w:rPr>
                <w:sz w:val="21"/>
                <w:szCs w:val="21"/>
              </w:rPr>
            </w:pPr>
          </w:p>
          <w:p w14:paraId="75A1A589" w14:textId="77777777" w:rsidR="00B04E67" w:rsidRPr="00225C38" w:rsidRDefault="00B04E67" w:rsidP="00754777">
            <w:pPr>
              <w:pStyle w:val="TableParagraph"/>
              <w:ind w:right="1403"/>
              <w:jc w:val="right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8</w:t>
            </w:r>
            <w:r w:rsidRPr="00225C38">
              <w:rPr>
                <w:spacing w:val="4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5"/>
                <w:sz w:val="21"/>
                <w:szCs w:val="21"/>
              </w:rPr>
              <w:t>比特</w:t>
            </w:r>
            <w:proofErr w:type="spellEnd"/>
          </w:p>
        </w:tc>
        <w:tc>
          <w:tcPr>
            <w:tcW w:w="3322" w:type="dxa"/>
          </w:tcPr>
          <w:p w14:paraId="55587F57" w14:textId="77777777" w:rsidR="00B04E67" w:rsidRPr="00225C38" w:rsidRDefault="00B04E67" w:rsidP="00754777">
            <w:pPr>
              <w:pStyle w:val="TableParagraph"/>
              <w:spacing w:before="37" w:line="319" w:lineRule="auto"/>
              <w:ind w:left="108" w:right="98" w:firstLine="24"/>
              <w:jc w:val="both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4"/>
                <w:sz w:val="21"/>
                <w:szCs w:val="21"/>
                <w:lang w:eastAsia="zh-CN"/>
              </w:rPr>
              <w:t xml:space="preserve">流量类别。该字段及其功能类似于 </w:t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IPv4的业务类型字段。该字段以区分业务编码点（DSCP）</w:t>
            </w:r>
            <w:r w:rsidRPr="00225C38">
              <w:rPr>
                <w:spacing w:val="-10"/>
                <w:sz w:val="21"/>
                <w:szCs w:val="21"/>
                <w:lang w:eastAsia="zh-CN"/>
              </w:rPr>
              <w:t xml:space="preserve">标记一个 </w:t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IPv6</w:t>
            </w:r>
            <w:r w:rsidRPr="00225C38">
              <w:rPr>
                <w:spacing w:val="12"/>
                <w:sz w:val="21"/>
                <w:szCs w:val="21"/>
                <w:lang w:eastAsia="zh-CN"/>
              </w:rPr>
              <w:t xml:space="preserve"> </w:t>
            </w:r>
            <w:r w:rsidRPr="00225C38">
              <w:rPr>
                <w:spacing w:val="-4"/>
                <w:sz w:val="21"/>
                <w:szCs w:val="21"/>
                <w:lang w:eastAsia="zh-CN"/>
              </w:rPr>
              <w:t>数据包，以</w:t>
            </w:r>
          </w:p>
          <w:p w14:paraId="3F1A0F23" w14:textId="77777777" w:rsidR="00B04E67" w:rsidRPr="00225C38" w:rsidRDefault="00B04E67" w:rsidP="00754777">
            <w:pPr>
              <w:pStyle w:val="TableParagraph"/>
              <w:spacing w:before="2"/>
              <w:ind w:left="489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1"/>
                <w:sz w:val="21"/>
                <w:szCs w:val="21"/>
                <w:lang w:eastAsia="zh-CN"/>
              </w:rPr>
              <w:t>此指明数据包应当如何处理。</w:t>
            </w:r>
          </w:p>
        </w:tc>
      </w:tr>
      <w:tr w:rsidR="00B04E67" w:rsidRPr="00225C38" w14:paraId="289322AB" w14:textId="77777777" w:rsidTr="00754777">
        <w:trPr>
          <w:trHeight w:val="938"/>
        </w:trPr>
        <w:tc>
          <w:tcPr>
            <w:tcW w:w="3320" w:type="dxa"/>
          </w:tcPr>
          <w:p w14:paraId="18FBC1B4" w14:textId="77777777" w:rsidR="00B04E67" w:rsidRPr="00225C38" w:rsidRDefault="00B04E67" w:rsidP="00754777">
            <w:pPr>
              <w:pStyle w:val="TableParagraph"/>
              <w:spacing w:before="127"/>
              <w:rPr>
                <w:sz w:val="21"/>
                <w:szCs w:val="21"/>
                <w:lang w:eastAsia="zh-CN"/>
              </w:rPr>
            </w:pPr>
          </w:p>
          <w:p w14:paraId="0D42C35A" w14:textId="77777777" w:rsidR="00B04E67" w:rsidRPr="00225C38" w:rsidRDefault="00B04E67" w:rsidP="00754777">
            <w:pPr>
              <w:pStyle w:val="TableParagraph"/>
              <w:ind w:left="8" w:right="1"/>
              <w:jc w:val="center"/>
              <w:rPr>
                <w:b/>
                <w:sz w:val="21"/>
                <w:szCs w:val="21"/>
              </w:rPr>
            </w:pPr>
            <w:r w:rsidRPr="00225C38">
              <w:rPr>
                <w:b/>
                <w:sz w:val="21"/>
                <w:szCs w:val="21"/>
              </w:rPr>
              <w:t>Flow</w:t>
            </w:r>
            <w:r w:rsidRPr="00225C38">
              <w:rPr>
                <w:b/>
                <w:spacing w:val="-5"/>
                <w:sz w:val="21"/>
                <w:szCs w:val="21"/>
              </w:rPr>
              <w:t xml:space="preserve"> </w:t>
            </w:r>
            <w:r w:rsidRPr="00225C38">
              <w:rPr>
                <w:b/>
                <w:spacing w:val="-2"/>
                <w:sz w:val="21"/>
                <w:szCs w:val="21"/>
              </w:rPr>
              <w:t>Label</w:t>
            </w:r>
          </w:p>
        </w:tc>
        <w:tc>
          <w:tcPr>
            <w:tcW w:w="3322" w:type="dxa"/>
          </w:tcPr>
          <w:p w14:paraId="554D0692" w14:textId="77777777" w:rsidR="00B04E67" w:rsidRPr="00225C38" w:rsidRDefault="00B04E67" w:rsidP="00754777">
            <w:pPr>
              <w:pStyle w:val="TableParagraph"/>
              <w:spacing w:before="117"/>
              <w:rPr>
                <w:sz w:val="21"/>
                <w:szCs w:val="21"/>
              </w:rPr>
            </w:pPr>
          </w:p>
          <w:p w14:paraId="0701F5B2" w14:textId="77777777" w:rsidR="00B04E67" w:rsidRPr="00225C38" w:rsidRDefault="00B04E67" w:rsidP="00754777">
            <w:pPr>
              <w:pStyle w:val="TableParagraph"/>
              <w:ind w:right="1356"/>
              <w:jc w:val="right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20</w:t>
            </w:r>
            <w:r w:rsidRPr="00225C38">
              <w:rPr>
                <w:spacing w:val="3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5"/>
                <w:sz w:val="21"/>
                <w:szCs w:val="21"/>
              </w:rPr>
              <w:t>比特</w:t>
            </w:r>
            <w:proofErr w:type="spellEnd"/>
          </w:p>
        </w:tc>
        <w:tc>
          <w:tcPr>
            <w:tcW w:w="3322" w:type="dxa"/>
          </w:tcPr>
          <w:p w14:paraId="713B5B4B" w14:textId="77777777" w:rsidR="00B04E67" w:rsidRPr="00225C38" w:rsidRDefault="00B04E67" w:rsidP="00754777">
            <w:pPr>
              <w:pStyle w:val="TableParagraph"/>
              <w:spacing w:before="39"/>
              <w:ind w:left="129" w:hanging="22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4"/>
                <w:sz w:val="21"/>
                <w:szCs w:val="21"/>
                <w:lang w:eastAsia="zh-CN"/>
              </w:rPr>
              <w:t xml:space="preserve">流标签。该字段用来标记 </w:t>
            </w:r>
            <w:r w:rsidRPr="00225C38">
              <w:rPr>
                <w:sz w:val="21"/>
                <w:szCs w:val="21"/>
                <w:lang w:eastAsia="zh-CN"/>
              </w:rPr>
              <w:t>IP</w:t>
            </w:r>
            <w:r w:rsidRPr="00225C38">
              <w:rPr>
                <w:spacing w:val="-1"/>
                <w:sz w:val="21"/>
                <w:szCs w:val="21"/>
                <w:lang w:eastAsia="zh-CN"/>
              </w:rPr>
              <w:t xml:space="preserve"> </w:t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数据包的一</w:t>
            </w:r>
          </w:p>
          <w:p w14:paraId="0D2A3DD7" w14:textId="77777777" w:rsidR="00B04E67" w:rsidRPr="00225C38" w:rsidRDefault="00B04E67" w:rsidP="00754777">
            <w:pPr>
              <w:pStyle w:val="TableParagraph"/>
              <w:spacing w:before="2" w:line="310" w:lineRule="atLeast"/>
              <w:ind w:left="760" w:right="120" w:hanging="632"/>
              <w:rPr>
                <w:sz w:val="21"/>
                <w:szCs w:val="21"/>
                <w:lang w:eastAsia="zh-CN"/>
              </w:rPr>
            </w:pPr>
            <w:proofErr w:type="gramStart"/>
            <w:r w:rsidRPr="00225C38">
              <w:rPr>
                <w:spacing w:val="-2"/>
                <w:sz w:val="21"/>
                <w:szCs w:val="21"/>
                <w:lang w:eastAsia="zh-CN"/>
              </w:rPr>
              <w:t>个</w:t>
            </w:r>
            <w:proofErr w:type="gramEnd"/>
            <w:r w:rsidRPr="00225C38">
              <w:rPr>
                <w:spacing w:val="-2"/>
                <w:sz w:val="21"/>
                <w:szCs w:val="21"/>
                <w:lang w:eastAsia="zh-CN"/>
              </w:rPr>
              <w:t>流，当前的标准中没有定义如何管理和处理流标签的细节。</w:t>
            </w:r>
          </w:p>
        </w:tc>
      </w:tr>
      <w:tr w:rsidR="00B04E67" w:rsidRPr="00225C38" w14:paraId="585DD63F" w14:textId="77777777" w:rsidTr="00754777">
        <w:trPr>
          <w:trHeight w:val="936"/>
        </w:trPr>
        <w:tc>
          <w:tcPr>
            <w:tcW w:w="3320" w:type="dxa"/>
          </w:tcPr>
          <w:p w14:paraId="2FA5D17D" w14:textId="77777777" w:rsidR="00B04E67" w:rsidRPr="00225C38" w:rsidRDefault="00B04E67" w:rsidP="00754777">
            <w:pPr>
              <w:pStyle w:val="TableParagraph"/>
              <w:spacing w:before="125"/>
              <w:rPr>
                <w:sz w:val="21"/>
                <w:szCs w:val="21"/>
                <w:lang w:eastAsia="zh-CN"/>
              </w:rPr>
            </w:pPr>
          </w:p>
          <w:p w14:paraId="07627A50" w14:textId="77777777" w:rsidR="00B04E67" w:rsidRPr="00225C38" w:rsidRDefault="00B04E67" w:rsidP="00754777">
            <w:pPr>
              <w:pStyle w:val="TableParagraph"/>
              <w:ind w:left="1106"/>
              <w:rPr>
                <w:b/>
                <w:sz w:val="21"/>
                <w:szCs w:val="21"/>
              </w:rPr>
            </w:pPr>
            <w:r w:rsidRPr="00225C38">
              <w:rPr>
                <w:b/>
                <w:sz w:val="21"/>
                <w:szCs w:val="21"/>
              </w:rPr>
              <w:t>Payload</w:t>
            </w:r>
            <w:r w:rsidRPr="00225C38">
              <w:rPr>
                <w:b/>
                <w:spacing w:val="-11"/>
                <w:sz w:val="21"/>
                <w:szCs w:val="21"/>
              </w:rPr>
              <w:t xml:space="preserve"> </w:t>
            </w:r>
            <w:r w:rsidRPr="00225C38">
              <w:rPr>
                <w:b/>
                <w:spacing w:val="-2"/>
                <w:sz w:val="21"/>
                <w:szCs w:val="21"/>
              </w:rPr>
              <w:t>length</w:t>
            </w:r>
          </w:p>
        </w:tc>
        <w:tc>
          <w:tcPr>
            <w:tcW w:w="3322" w:type="dxa"/>
          </w:tcPr>
          <w:p w14:paraId="67FAF0A1" w14:textId="77777777" w:rsidR="00B04E67" w:rsidRPr="00225C38" w:rsidRDefault="00B04E67" w:rsidP="00754777">
            <w:pPr>
              <w:pStyle w:val="TableParagraph"/>
              <w:spacing w:before="115"/>
              <w:rPr>
                <w:sz w:val="21"/>
                <w:szCs w:val="21"/>
              </w:rPr>
            </w:pPr>
          </w:p>
          <w:p w14:paraId="20EE38B7" w14:textId="77777777" w:rsidR="00B04E67" w:rsidRPr="00225C38" w:rsidRDefault="00B04E67" w:rsidP="00754777">
            <w:pPr>
              <w:pStyle w:val="TableParagraph"/>
              <w:spacing w:before="1"/>
              <w:ind w:right="1356"/>
              <w:jc w:val="right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16</w:t>
            </w:r>
            <w:r w:rsidRPr="00225C38">
              <w:rPr>
                <w:spacing w:val="3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5"/>
                <w:sz w:val="21"/>
                <w:szCs w:val="21"/>
              </w:rPr>
              <w:t>比特</w:t>
            </w:r>
            <w:proofErr w:type="spellEnd"/>
          </w:p>
        </w:tc>
        <w:tc>
          <w:tcPr>
            <w:tcW w:w="3322" w:type="dxa"/>
          </w:tcPr>
          <w:p w14:paraId="6E02915B" w14:textId="77777777" w:rsidR="00B04E67" w:rsidRPr="00225C38" w:rsidRDefault="00B04E67" w:rsidP="00754777">
            <w:pPr>
              <w:pStyle w:val="TableParagraph"/>
              <w:spacing w:before="37" w:line="321" w:lineRule="auto"/>
              <w:ind w:left="110" w:right="98" w:hanging="4"/>
              <w:jc w:val="center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2"/>
                <w:sz w:val="21"/>
                <w:szCs w:val="21"/>
                <w:lang w:eastAsia="zh-CN"/>
              </w:rPr>
              <w:t>该字段表示有效载荷的长度，有效载荷</w:t>
            </w:r>
            <w:r w:rsidRPr="00225C38">
              <w:rPr>
                <w:spacing w:val="-9"/>
                <w:sz w:val="21"/>
                <w:szCs w:val="21"/>
                <w:lang w:eastAsia="zh-CN"/>
              </w:rPr>
              <w:t xml:space="preserve">是指紧跟 </w:t>
            </w:r>
            <w:r w:rsidRPr="00225C38">
              <w:rPr>
                <w:sz w:val="21"/>
                <w:szCs w:val="21"/>
                <w:lang w:eastAsia="zh-CN"/>
              </w:rPr>
              <w:t>IPv6</w:t>
            </w:r>
            <w:r w:rsidRPr="00225C38">
              <w:rPr>
                <w:spacing w:val="2"/>
                <w:sz w:val="21"/>
                <w:szCs w:val="21"/>
                <w:lang w:eastAsia="zh-CN"/>
              </w:rPr>
              <w:t xml:space="preserve"> </w:t>
            </w:r>
            <w:r w:rsidRPr="00225C38">
              <w:rPr>
                <w:spacing w:val="-1"/>
                <w:sz w:val="21"/>
                <w:szCs w:val="21"/>
                <w:lang w:eastAsia="zh-CN"/>
              </w:rPr>
              <w:t>基本报头的数据包，包含</w:t>
            </w:r>
          </w:p>
          <w:p w14:paraId="738F37D5" w14:textId="77777777" w:rsidR="00B04E67" w:rsidRPr="00225C38" w:rsidRDefault="00B04E67" w:rsidP="00754777">
            <w:pPr>
              <w:pStyle w:val="TableParagraph"/>
              <w:spacing w:line="231" w:lineRule="exact"/>
              <w:ind w:left="12" w:right="2"/>
              <w:jc w:val="center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IPv6</w:t>
            </w:r>
            <w:r w:rsidRPr="00225C38">
              <w:rPr>
                <w:spacing w:val="5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2"/>
                <w:sz w:val="21"/>
                <w:szCs w:val="21"/>
              </w:rPr>
              <w:t>扩展报头</w:t>
            </w:r>
            <w:proofErr w:type="spellEnd"/>
            <w:r w:rsidRPr="00225C38">
              <w:rPr>
                <w:spacing w:val="-2"/>
                <w:sz w:val="21"/>
                <w:szCs w:val="21"/>
              </w:rPr>
              <w:t>。</w:t>
            </w:r>
          </w:p>
        </w:tc>
      </w:tr>
      <w:tr w:rsidR="00B04E67" w:rsidRPr="00225C38" w14:paraId="0F71B6B7" w14:textId="77777777" w:rsidTr="00754777">
        <w:trPr>
          <w:trHeight w:val="623"/>
        </w:trPr>
        <w:tc>
          <w:tcPr>
            <w:tcW w:w="3320" w:type="dxa"/>
          </w:tcPr>
          <w:p w14:paraId="22F11012" w14:textId="77777777" w:rsidR="00B04E67" w:rsidRPr="00225C38" w:rsidRDefault="00B04E67" w:rsidP="00754777">
            <w:pPr>
              <w:pStyle w:val="TableParagraph"/>
              <w:spacing w:before="203"/>
              <w:ind w:left="8"/>
              <w:jc w:val="center"/>
              <w:rPr>
                <w:b/>
                <w:sz w:val="21"/>
                <w:szCs w:val="21"/>
              </w:rPr>
            </w:pPr>
            <w:r w:rsidRPr="00225C38">
              <w:rPr>
                <w:b/>
                <w:sz w:val="21"/>
                <w:szCs w:val="21"/>
              </w:rPr>
              <w:t>Next</w:t>
            </w:r>
            <w:r w:rsidRPr="00225C38">
              <w:rPr>
                <w:b/>
                <w:spacing w:val="-6"/>
                <w:sz w:val="21"/>
                <w:szCs w:val="21"/>
              </w:rPr>
              <w:t xml:space="preserve"> </w:t>
            </w:r>
            <w:r w:rsidRPr="00225C38">
              <w:rPr>
                <w:b/>
                <w:spacing w:val="-2"/>
                <w:sz w:val="21"/>
                <w:szCs w:val="21"/>
              </w:rPr>
              <w:t>header</w:t>
            </w:r>
          </w:p>
        </w:tc>
        <w:tc>
          <w:tcPr>
            <w:tcW w:w="3322" w:type="dxa"/>
          </w:tcPr>
          <w:p w14:paraId="15024C92" w14:textId="77777777" w:rsidR="00B04E67" w:rsidRPr="00225C38" w:rsidRDefault="00B04E67" w:rsidP="00754777">
            <w:pPr>
              <w:pStyle w:val="TableParagraph"/>
              <w:spacing w:before="193"/>
              <w:ind w:right="1403"/>
              <w:jc w:val="right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8</w:t>
            </w:r>
            <w:r w:rsidRPr="00225C38">
              <w:rPr>
                <w:spacing w:val="4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5"/>
                <w:sz w:val="21"/>
                <w:szCs w:val="21"/>
              </w:rPr>
              <w:t>比特</w:t>
            </w:r>
            <w:proofErr w:type="spellEnd"/>
          </w:p>
        </w:tc>
        <w:tc>
          <w:tcPr>
            <w:tcW w:w="3322" w:type="dxa"/>
          </w:tcPr>
          <w:p w14:paraId="14404233" w14:textId="77777777" w:rsidR="00B04E67" w:rsidRPr="00225C38" w:rsidRDefault="00B04E67" w:rsidP="00754777">
            <w:pPr>
              <w:pStyle w:val="TableParagraph"/>
              <w:spacing w:before="37"/>
              <w:ind w:left="12"/>
              <w:jc w:val="center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3"/>
                <w:sz w:val="21"/>
                <w:szCs w:val="21"/>
                <w:lang w:eastAsia="zh-CN"/>
              </w:rPr>
              <w:t xml:space="preserve">下一报头，该字段指明了跟随在 </w:t>
            </w:r>
            <w:r w:rsidRPr="00225C38">
              <w:rPr>
                <w:sz w:val="21"/>
                <w:szCs w:val="21"/>
                <w:lang w:eastAsia="zh-CN"/>
              </w:rPr>
              <w:t>IPv6</w:t>
            </w:r>
            <w:r w:rsidRPr="00225C38">
              <w:rPr>
                <w:spacing w:val="5"/>
                <w:sz w:val="21"/>
                <w:szCs w:val="21"/>
                <w:lang w:eastAsia="zh-CN"/>
              </w:rPr>
              <w:t xml:space="preserve"> </w:t>
            </w:r>
            <w:r w:rsidRPr="00225C38">
              <w:rPr>
                <w:spacing w:val="-10"/>
                <w:sz w:val="21"/>
                <w:szCs w:val="21"/>
                <w:lang w:eastAsia="zh-CN"/>
              </w:rPr>
              <w:t>基</w:t>
            </w:r>
          </w:p>
          <w:p w14:paraId="00386B1C" w14:textId="77777777" w:rsidR="00B04E67" w:rsidRPr="00225C38" w:rsidRDefault="00B04E67" w:rsidP="00754777">
            <w:pPr>
              <w:pStyle w:val="TableParagraph"/>
              <w:spacing w:before="78"/>
              <w:ind w:left="12" w:right="5"/>
              <w:jc w:val="center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1"/>
                <w:sz w:val="21"/>
                <w:szCs w:val="21"/>
                <w:lang w:eastAsia="zh-CN"/>
              </w:rPr>
              <w:t>本报头后的扩展报头的信息类型。</w:t>
            </w:r>
          </w:p>
        </w:tc>
      </w:tr>
      <w:tr w:rsidR="00B04E67" w:rsidRPr="00225C38" w14:paraId="23430094" w14:textId="77777777" w:rsidTr="00754777">
        <w:trPr>
          <w:trHeight w:val="935"/>
        </w:trPr>
        <w:tc>
          <w:tcPr>
            <w:tcW w:w="3320" w:type="dxa"/>
          </w:tcPr>
          <w:p w14:paraId="187B3E09" w14:textId="77777777" w:rsidR="00B04E67" w:rsidRPr="00225C38" w:rsidRDefault="00B04E67" w:rsidP="00754777">
            <w:pPr>
              <w:pStyle w:val="TableParagraph"/>
              <w:spacing w:before="124"/>
              <w:rPr>
                <w:sz w:val="21"/>
                <w:szCs w:val="21"/>
                <w:lang w:eastAsia="zh-CN"/>
              </w:rPr>
            </w:pPr>
          </w:p>
          <w:p w14:paraId="4B079FEA" w14:textId="77777777" w:rsidR="00B04E67" w:rsidRPr="00225C38" w:rsidRDefault="00B04E67" w:rsidP="00754777">
            <w:pPr>
              <w:pStyle w:val="TableParagraph"/>
              <w:spacing w:before="1"/>
              <w:ind w:left="8" w:right="1"/>
              <w:jc w:val="center"/>
              <w:rPr>
                <w:b/>
                <w:sz w:val="21"/>
                <w:szCs w:val="21"/>
              </w:rPr>
            </w:pPr>
            <w:r w:rsidRPr="00225C38">
              <w:rPr>
                <w:b/>
                <w:sz w:val="21"/>
                <w:szCs w:val="21"/>
              </w:rPr>
              <w:t>Hop</w:t>
            </w:r>
            <w:r w:rsidRPr="00225C38">
              <w:rPr>
                <w:b/>
                <w:spacing w:val="-5"/>
                <w:sz w:val="21"/>
                <w:szCs w:val="21"/>
              </w:rPr>
              <w:t xml:space="preserve"> </w:t>
            </w:r>
            <w:r w:rsidRPr="00225C38">
              <w:rPr>
                <w:b/>
                <w:spacing w:val="-2"/>
                <w:sz w:val="21"/>
                <w:szCs w:val="21"/>
              </w:rPr>
              <w:t>limit</w:t>
            </w:r>
          </w:p>
        </w:tc>
        <w:tc>
          <w:tcPr>
            <w:tcW w:w="3322" w:type="dxa"/>
          </w:tcPr>
          <w:p w14:paraId="7E8EAC53" w14:textId="77777777" w:rsidR="00B04E67" w:rsidRPr="00225C38" w:rsidRDefault="00B04E67" w:rsidP="00754777">
            <w:pPr>
              <w:pStyle w:val="TableParagraph"/>
              <w:spacing w:before="115"/>
              <w:rPr>
                <w:sz w:val="21"/>
                <w:szCs w:val="21"/>
              </w:rPr>
            </w:pPr>
          </w:p>
          <w:p w14:paraId="4275FA24" w14:textId="77777777" w:rsidR="00B04E67" w:rsidRPr="00225C38" w:rsidRDefault="00B04E67" w:rsidP="00754777">
            <w:pPr>
              <w:pStyle w:val="TableParagraph"/>
              <w:ind w:right="1403"/>
              <w:jc w:val="right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8</w:t>
            </w:r>
            <w:r w:rsidRPr="00225C38">
              <w:rPr>
                <w:spacing w:val="4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5"/>
                <w:sz w:val="21"/>
                <w:szCs w:val="21"/>
              </w:rPr>
              <w:t>比特</w:t>
            </w:r>
            <w:proofErr w:type="spellEnd"/>
          </w:p>
        </w:tc>
        <w:tc>
          <w:tcPr>
            <w:tcW w:w="3322" w:type="dxa"/>
          </w:tcPr>
          <w:p w14:paraId="430A1902" w14:textId="77777777" w:rsidR="00B04E67" w:rsidRPr="00225C38" w:rsidRDefault="00B04E67" w:rsidP="00754777">
            <w:pPr>
              <w:pStyle w:val="TableParagraph"/>
              <w:spacing w:before="37"/>
              <w:ind w:left="110"/>
              <w:rPr>
                <w:sz w:val="21"/>
                <w:szCs w:val="21"/>
                <w:lang w:eastAsia="zh-CN"/>
              </w:rPr>
            </w:pPr>
            <w:proofErr w:type="gramStart"/>
            <w:r w:rsidRPr="00225C38">
              <w:rPr>
                <w:spacing w:val="-4"/>
                <w:sz w:val="21"/>
                <w:szCs w:val="21"/>
                <w:lang w:eastAsia="zh-CN"/>
              </w:rPr>
              <w:t>跳数限制</w:t>
            </w:r>
            <w:proofErr w:type="gramEnd"/>
            <w:r w:rsidRPr="00225C38">
              <w:rPr>
                <w:spacing w:val="-4"/>
                <w:sz w:val="21"/>
                <w:szCs w:val="21"/>
                <w:lang w:eastAsia="zh-CN"/>
              </w:rPr>
              <w:t xml:space="preserve">，该字段定义了 </w:t>
            </w:r>
            <w:r w:rsidRPr="00225C38">
              <w:rPr>
                <w:sz w:val="21"/>
                <w:szCs w:val="21"/>
                <w:lang w:eastAsia="zh-CN"/>
              </w:rPr>
              <w:t>IPv6</w:t>
            </w:r>
            <w:r w:rsidRPr="00225C38">
              <w:rPr>
                <w:spacing w:val="2"/>
                <w:sz w:val="21"/>
                <w:szCs w:val="21"/>
                <w:lang w:eastAsia="zh-CN"/>
              </w:rPr>
              <w:t xml:space="preserve"> </w:t>
            </w:r>
            <w:r w:rsidRPr="00225C38">
              <w:rPr>
                <w:spacing w:val="-3"/>
                <w:sz w:val="21"/>
                <w:szCs w:val="21"/>
                <w:lang w:eastAsia="zh-CN"/>
              </w:rPr>
              <w:t>数据包所</w:t>
            </w:r>
          </w:p>
          <w:p w14:paraId="756E4B13" w14:textId="77777777" w:rsidR="00B04E67" w:rsidRPr="00225C38" w:rsidRDefault="00B04E67" w:rsidP="00754777">
            <w:pPr>
              <w:pStyle w:val="TableParagraph"/>
              <w:spacing w:before="2" w:line="310" w:lineRule="atLeast"/>
              <w:ind w:left="768" w:right="95" w:hanging="658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3"/>
                <w:sz w:val="21"/>
                <w:szCs w:val="21"/>
                <w:lang w:eastAsia="zh-CN"/>
              </w:rPr>
              <w:t xml:space="preserve">能经过的最大跳数，这个字段和 </w:t>
            </w:r>
            <w:r w:rsidRPr="00225C38">
              <w:rPr>
                <w:sz w:val="21"/>
                <w:szCs w:val="21"/>
                <w:lang w:eastAsia="zh-CN"/>
              </w:rPr>
              <w:lastRenderedPageBreak/>
              <w:t>IPv4</w:t>
            </w:r>
            <w:r w:rsidRPr="00225C38">
              <w:rPr>
                <w:spacing w:val="-11"/>
                <w:sz w:val="21"/>
                <w:szCs w:val="21"/>
                <w:lang w:eastAsia="zh-CN"/>
              </w:rPr>
              <w:t xml:space="preserve"> </w:t>
            </w:r>
            <w:r w:rsidRPr="00225C38">
              <w:rPr>
                <w:sz w:val="21"/>
                <w:szCs w:val="21"/>
                <w:lang w:eastAsia="zh-CN"/>
              </w:rPr>
              <w:t>中</w:t>
            </w:r>
            <w:r w:rsidRPr="00225C38">
              <w:rPr>
                <w:spacing w:val="-10"/>
                <w:sz w:val="21"/>
                <w:szCs w:val="21"/>
                <w:lang w:eastAsia="zh-CN"/>
              </w:rPr>
              <w:t xml:space="preserve">的 </w:t>
            </w:r>
            <w:r w:rsidRPr="00225C38">
              <w:rPr>
                <w:sz w:val="21"/>
                <w:szCs w:val="21"/>
                <w:lang w:eastAsia="zh-CN"/>
              </w:rPr>
              <w:t>TTL 字段非常相似。</w:t>
            </w:r>
          </w:p>
        </w:tc>
      </w:tr>
      <w:tr w:rsidR="00B04E67" w:rsidRPr="00225C38" w14:paraId="63B20014" w14:textId="77777777" w:rsidTr="00754777">
        <w:trPr>
          <w:trHeight w:val="311"/>
        </w:trPr>
        <w:tc>
          <w:tcPr>
            <w:tcW w:w="3320" w:type="dxa"/>
          </w:tcPr>
          <w:p w14:paraId="5C79FE2A" w14:textId="77777777" w:rsidR="00B04E67" w:rsidRPr="00225C38" w:rsidRDefault="00B04E67" w:rsidP="00754777">
            <w:pPr>
              <w:pStyle w:val="TableParagraph"/>
              <w:spacing w:before="47"/>
              <w:ind w:left="1087"/>
              <w:rPr>
                <w:b/>
                <w:sz w:val="21"/>
                <w:szCs w:val="21"/>
              </w:rPr>
            </w:pPr>
            <w:r w:rsidRPr="00225C38">
              <w:rPr>
                <w:b/>
                <w:sz w:val="21"/>
                <w:szCs w:val="21"/>
              </w:rPr>
              <w:lastRenderedPageBreak/>
              <w:t>Source</w:t>
            </w:r>
            <w:r w:rsidRPr="00225C38">
              <w:rPr>
                <w:b/>
                <w:spacing w:val="-9"/>
                <w:sz w:val="21"/>
                <w:szCs w:val="21"/>
              </w:rPr>
              <w:t xml:space="preserve"> </w:t>
            </w:r>
            <w:r w:rsidRPr="00225C38">
              <w:rPr>
                <w:b/>
                <w:spacing w:val="-2"/>
                <w:sz w:val="21"/>
                <w:szCs w:val="21"/>
              </w:rPr>
              <w:t>Address</w:t>
            </w:r>
          </w:p>
        </w:tc>
        <w:tc>
          <w:tcPr>
            <w:tcW w:w="3322" w:type="dxa"/>
          </w:tcPr>
          <w:p w14:paraId="4F186746" w14:textId="77777777" w:rsidR="00B04E67" w:rsidRPr="00225C38" w:rsidRDefault="00B04E67" w:rsidP="00754777">
            <w:pPr>
              <w:pStyle w:val="TableParagraph"/>
              <w:spacing w:before="37"/>
              <w:ind w:right="1310"/>
              <w:jc w:val="right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128</w:t>
            </w:r>
            <w:r w:rsidRPr="00225C38">
              <w:rPr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5"/>
                <w:sz w:val="21"/>
                <w:szCs w:val="21"/>
              </w:rPr>
              <w:t>比特</w:t>
            </w:r>
            <w:proofErr w:type="spellEnd"/>
          </w:p>
        </w:tc>
        <w:tc>
          <w:tcPr>
            <w:tcW w:w="3322" w:type="dxa"/>
          </w:tcPr>
          <w:p w14:paraId="763ED659" w14:textId="77777777" w:rsidR="00B04E67" w:rsidRPr="00225C38" w:rsidRDefault="00B04E67" w:rsidP="00754777">
            <w:pPr>
              <w:pStyle w:val="TableParagraph"/>
              <w:spacing w:before="37"/>
              <w:ind w:left="489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1"/>
                <w:sz w:val="21"/>
                <w:szCs w:val="21"/>
                <w:lang w:eastAsia="zh-CN"/>
              </w:rPr>
              <w:t>该字段表示该报文的源地址。</w:t>
            </w:r>
          </w:p>
        </w:tc>
      </w:tr>
      <w:tr w:rsidR="00B04E67" w:rsidRPr="00225C38" w14:paraId="4DAD264A" w14:textId="77777777" w:rsidTr="00754777">
        <w:trPr>
          <w:trHeight w:val="313"/>
        </w:trPr>
        <w:tc>
          <w:tcPr>
            <w:tcW w:w="3320" w:type="dxa"/>
          </w:tcPr>
          <w:p w14:paraId="3EB9E0E6" w14:textId="77777777" w:rsidR="00B04E67" w:rsidRPr="00225C38" w:rsidRDefault="00B04E67" w:rsidP="00754777">
            <w:pPr>
              <w:pStyle w:val="TableParagraph"/>
              <w:spacing w:before="47"/>
              <w:ind w:left="907"/>
              <w:rPr>
                <w:b/>
                <w:sz w:val="21"/>
                <w:szCs w:val="21"/>
              </w:rPr>
            </w:pPr>
            <w:r w:rsidRPr="00225C38">
              <w:rPr>
                <w:b/>
                <w:sz w:val="21"/>
                <w:szCs w:val="21"/>
              </w:rPr>
              <w:t>Destination</w:t>
            </w:r>
            <w:r w:rsidRPr="00225C38">
              <w:rPr>
                <w:b/>
                <w:spacing w:val="-10"/>
                <w:sz w:val="21"/>
                <w:szCs w:val="21"/>
              </w:rPr>
              <w:t xml:space="preserve"> </w:t>
            </w:r>
            <w:r w:rsidRPr="00225C38">
              <w:rPr>
                <w:b/>
                <w:spacing w:val="-2"/>
                <w:sz w:val="21"/>
                <w:szCs w:val="21"/>
              </w:rPr>
              <w:t>Address</w:t>
            </w:r>
          </w:p>
        </w:tc>
        <w:tc>
          <w:tcPr>
            <w:tcW w:w="3322" w:type="dxa"/>
          </w:tcPr>
          <w:p w14:paraId="7BF5A507" w14:textId="77777777" w:rsidR="00B04E67" w:rsidRPr="00225C38" w:rsidRDefault="00B04E67" w:rsidP="00754777">
            <w:pPr>
              <w:pStyle w:val="TableParagraph"/>
              <w:spacing w:before="37"/>
              <w:ind w:right="1310"/>
              <w:jc w:val="right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128</w:t>
            </w:r>
            <w:r w:rsidRPr="00225C38">
              <w:rPr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5"/>
                <w:sz w:val="21"/>
                <w:szCs w:val="21"/>
              </w:rPr>
              <w:t>比特</w:t>
            </w:r>
            <w:proofErr w:type="spellEnd"/>
          </w:p>
        </w:tc>
        <w:tc>
          <w:tcPr>
            <w:tcW w:w="3322" w:type="dxa"/>
          </w:tcPr>
          <w:p w14:paraId="19C8F6B4" w14:textId="77777777" w:rsidR="00B04E67" w:rsidRPr="00225C38" w:rsidRDefault="00B04E67" w:rsidP="00754777">
            <w:pPr>
              <w:pStyle w:val="TableParagraph"/>
              <w:spacing w:before="37"/>
              <w:ind w:left="400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1"/>
                <w:sz w:val="21"/>
                <w:szCs w:val="21"/>
                <w:lang w:eastAsia="zh-CN"/>
              </w:rPr>
              <w:t>该字段表示该报文的目的地址。</w:t>
            </w:r>
          </w:p>
        </w:tc>
      </w:tr>
    </w:tbl>
    <w:p w14:paraId="06A2C8FE" w14:textId="77777777" w:rsidR="00B04E67" w:rsidRPr="00225C38" w:rsidRDefault="00B04E67" w:rsidP="00B04E67">
      <w:pPr>
        <w:pStyle w:val="TableParagraph"/>
        <w:rPr>
          <w:sz w:val="21"/>
          <w:szCs w:val="21"/>
        </w:rPr>
        <w:sectPr w:rsidR="00B04E67" w:rsidRPr="00225C38">
          <w:pgSz w:w="11910" w:h="16840"/>
          <w:pgMar w:top="1380" w:right="850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20"/>
        <w:gridCol w:w="3322"/>
        <w:gridCol w:w="3322"/>
      </w:tblGrid>
      <w:tr w:rsidR="00B04E67" w:rsidRPr="00225C38" w14:paraId="4DF070DE" w14:textId="77777777" w:rsidTr="00754777">
        <w:trPr>
          <w:trHeight w:val="8376"/>
        </w:trPr>
        <w:tc>
          <w:tcPr>
            <w:tcW w:w="3320" w:type="dxa"/>
          </w:tcPr>
          <w:p w14:paraId="2E055F2A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1F208C27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3EAD68FE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1DA1B44A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5F8E3074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6CE5CD78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4708740C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2A58C927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2B299A03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76062B72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65BDA3C1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37402052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3224B146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44B188D8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69DBAC12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2B651412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  <w:lang w:eastAsia="zh-CN"/>
              </w:rPr>
            </w:pPr>
          </w:p>
          <w:p w14:paraId="5FBFAEBC" w14:textId="77777777" w:rsidR="00B04E67" w:rsidRPr="00225C38" w:rsidRDefault="00B04E67" w:rsidP="00754777">
            <w:pPr>
              <w:pStyle w:val="TableParagraph"/>
              <w:spacing w:before="101"/>
              <w:rPr>
                <w:sz w:val="21"/>
                <w:szCs w:val="21"/>
                <w:lang w:eastAsia="zh-CN"/>
              </w:rPr>
            </w:pPr>
          </w:p>
          <w:p w14:paraId="579F44FA" w14:textId="77777777" w:rsidR="00B04E67" w:rsidRPr="00225C38" w:rsidRDefault="00B04E67" w:rsidP="00754777">
            <w:pPr>
              <w:pStyle w:val="TableParagraph"/>
              <w:spacing w:before="1"/>
              <w:ind w:left="967"/>
              <w:rPr>
                <w:b/>
                <w:sz w:val="21"/>
                <w:szCs w:val="21"/>
              </w:rPr>
            </w:pPr>
            <w:r w:rsidRPr="00225C38">
              <w:rPr>
                <w:b/>
                <w:sz w:val="21"/>
                <w:szCs w:val="21"/>
              </w:rPr>
              <w:t>Extension</w:t>
            </w:r>
            <w:r w:rsidRPr="00225C38">
              <w:rPr>
                <w:b/>
                <w:spacing w:val="-9"/>
                <w:sz w:val="21"/>
                <w:szCs w:val="21"/>
              </w:rPr>
              <w:t xml:space="preserve"> </w:t>
            </w:r>
            <w:r w:rsidRPr="00225C38">
              <w:rPr>
                <w:b/>
                <w:spacing w:val="-2"/>
                <w:sz w:val="21"/>
                <w:szCs w:val="21"/>
              </w:rPr>
              <w:t>Headers</w:t>
            </w:r>
          </w:p>
        </w:tc>
        <w:tc>
          <w:tcPr>
            <w:tcW w:w="3322" w:type="dxa"/>
          </w:tcPr>
          <w:p w14:paraId="14260D21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12D26A75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2D4AB836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2689C1D1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0DDD2C5F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78FBE9E3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73489E33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43EA0ABB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04AA79AF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1B0AE892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0C88F326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7CE49E91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69A40F7E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55F3477D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710A63C5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36A262D8" w14:textId="77777777" w:rsidR="00B04E67" w:rsidRPr="00225C38" w:rsidRDefault="00B04E67" w:rsidP="00754777">
            <w:pPr>
              <w:pStyle w:val="TableParagraph"/>
              <w:rPr>
                <w:sz w:val="21"/>
                <w:szCs w:val="21"/>
              </w:rPr>
            </w:pPr>
          </w:p>
          <w:p w14:paraId="0EB6D010" w14:textId="77777777" w:rsidR="00B04E67" w:rsidRPr="00225C38" w:rsidRDefault="00B04E67" w:rsidP="00754777">
            <w:pPr>
              <w:pStyle w:val="TableParagraph"/>
              <w:spacing w:before="92"/>
              <w:rPr>
                <w:sz w:val="21"/>
                <w:szCs w:val="21"/>
              </w:rPr>
            </w:pPr>
          </w:p>
          <w:p w14:paraId="1658B641" w14:textId="77777777" w:rsidR="00B04E67" w:rsidRPr="00225C38" w:rsidRDefault="00B04E67" w:rsidP="00754777">
            <w:pPr>
              <w:pStyle w:val="TableParagraph"/>
              <w:ind w:left="12" w:right="3"/>
              <w:jc w:val="center"/>
              <w:rPr>
                <w:sz w:val="21"/>
                <w:szCs w:val="21"/>
              </w:rPr>
            </w:pPr>
            <w:proofErr w:type="spellStart"/>
            <w:r w:rsidRPr="00225C38">
              <w:rPr>
                <w:spacing w:val="-5"/>
                <w:sz w:val="21"/>
                <w:szCs w:val="21"/>
              </w:rPr>
              <w:t>可变</w:t>
            </w:r>
            <w:proofErr w:type="spellEnd"/>
          </w:p>
        </w:tc>
        <w:tc>
          <w:tcPr>
            <w:tcW w:w="3322" w:type="dxa"/>
          </w:tcPr>
          <w:p w14:paraId="6454972E" w14:textId="77777777" w:rsidR="00B04E67" w:rsidRPr="00225C38" w:rsidRDefault="00B04E67" w:rsidP="00754777">
            <w:pPr>
              <w:pStyle w:val="TableParagraph"/>
              <w:spacing w:before="37" w:line="319" w:lineRule="auto"/>
              <w:ind w:left="108" w:right="7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19"/>
                <w:sz w:val="21"/>
                <w:szCs w:val="21"/>
                <w:lang w:eastAsia="zh-CN"/>
              </w:rPr>
              <w:t>扩展报头。</w:t>
            </w:r>
            <w:r w:rsidRPr="00225C38">
              <w:rPr>
                <w:sz w:val="21"/>
                <w:szCs w:val="21"/>
                <w:lang w:eastAsia="zh-CN"/>
              </w:rPr>
              <w:t>IPv6</w:t>
            </w:r>
            <w:r w:rsidRPr="00225C38">
              <w:rPr>
                <w:spacing w:val="-13"/>
                <w:sz w:val="21"/>
                <w:szCs w:val="21"/>
                <w:lang w:eastAsia="zh-CN"/>
              </w:rPr>
              <w:t xml:space="preserve"> 取消了 </w:t>
            </w:r>
            <w:r w:rsidRPr="00225C38">
              <w:rPr>
                <w:sz w:val="21"/>
                <w:szCs w:val="21"/>
                <w:lang w:eastAsia="zh-CN"/>
              </w:rPr>
              <w:t>IPv4</w:t>
            </w:r>
            <w:r w:rsidRPr="00225C38">
              <w:rPr>
                <w:spacing w:val="-6"/>
                <w:sz w:val="21"/>
                <w:szCs w:val="21"/>
                <w:lang w:eastAsia="zh-CN"/>
              </w:rPr>
              <w:t xml:space="preserve"> 报头中的选</w:t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项字段，并引入了多种扩展报文头，在</w:t>
            </w:r>
            <w:r w:rsidRPr="00225C38">
              <w:rPr>
                <w:spacing w:val="1"/>
                <w:sz w:val="21"/>
                <w:szCs w:val="21"/>
                <w:lang w:eastAsia="zh-CN"/>
              </w:rPr>
              <w:t>提高处理效率的同时还增强了</w:t>
            </w:r>
            <w:r w:rsidRPr="00225C38">
              <w:rPr>
                <w:sz w:val="21"/>
                <w:szCs w:val="21"/>
                <w:lang w:eastAsia="zh-CN"/>
              </w:rPr>
              <w:t>IPv6</w:t>
            </w:r>
            <w:r w:rsidRPr="00225C38">
              <w:rPr>
                <w:spacing w:val="-23"/>
                <w:sz w:val="21"/>
                <w:szCs w:val="21"/>
                <w:lang w:eastAsia="zh-CN"/>
              </w:rPr>
              <w:t xml:space="preserve"> 的灵</w:t>
            </w:r>
            <w:r w:rsidRPr="00225C38">
              <w:rPr>
                <w:spacing w:val="-19"/>
                <w:sz w:val="21"/>
                <w:szCs w:val="21"/>
                <w:lang w:eastAsia="zh-CN"/>
              </w:rPr>
              <w:t>活性，为</w:t>
            </w:r>
            <w:r w:rsidRPr="00225C38">
              <w:rPr>
                <w:sz w:val="21"/>
                <w:szCs w:val="21"/>
                <w:lang w:eastAsia="zh-CN"/>
              </w:rPr>
              <w:t>IP</w:t>
            </w:r>
            <w:r w:rsidRPr="00225C38">
              <w:rPr>
                <w:spacing w:val="-9"/>
                <w:sz w:val="21"/>
                <w:szCs w:val="21"/>
                <w:lang w:eastAsia="zh-CN"/>
              </w:rPr>
              <w:t xml:space="preserve"> 协议提供了良好的扩展能力。</w:t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当超过一种扩展报头被用在同一个分组里时，报头必须按照下列顺序出现：</w:t>
            </w:r>
          </w:p>
          <w:p w14:paraId="1C38A910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spacing w:before="45"/>
              <w:ind w:left="827" w:hanging="599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</w:rPr>
              <w:t>IPv6</w:t>
            </w:r>
            <w:r w:rsidRPr="00225C38">
              <w:rPr>
                <w:spacing w:val="-12"/>
                <w:sz w:val="21"/>
                <w:szCs w:val="21"/>
              </w:rPr>
              <w:t xml:space="preserve"> </w:t>
            </w:r>
            <w:proofErr w:type="spellStart"/>
            <w:r w:rsidRPr="00225C38">
              <w:rPr>
                <w:spacing w:val="-12"/>
                <w:sz w:val="21"/>
                <w:szCs w:val="21"/>
              </w:rPr>
              <w:t>基本报头</w:t>
            </w:r>
            <w:proofErr w:type="spellEnd"/>
          </w:p>
          <w:p w14:paraId="44BA8D20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spacing w:before="108"/>
              <w:ind w:left="827" w:hanging="599"/>
              <w:rPr>
                <w:sz w:val="21"/>
                <w:szCs w:val="21"/>
              </w:rPr>
            </w:pPr>
            <w:proofErr w:type="spellStart"/>
            <w:r w:rsidRPr="00225C38">
              <w:rPr>
                <w:spacing w:val="-2"/>
                <w:sz w:val="21"/>
                <w:szCs w:val="21"/>
              </w:rPr>
              <w:t>逐跳选项扩展报头</w:t>
            </w:r>
            <w:proofErr w:type="spellEnd"/>
          </w:p>
          <w:p w14:paraId="43C4D4F3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spacing w:before="109"/>
              <w:ind w:left="827" w:hanging="599"/>
              <w:rPr>
                <w:sz w:val="21"/>
                <w:szCs w:val="21"/>
              </w:rPr>
            </w:pPr>
            <w:proofErr w:type="spellStart"/>
            <w:r w:rsidRPr="00225C38">
              <w:rPr>
                <w:spacing w:val="-2"/>
                <w:sz w:val="21"/>
                <w:szCs w:val="21"/>
              </w:rPr>
              <w:t>目的选项扩展报头</w:t>
            </w:r>
            <w:proofErr w:type="spellEnd"/>
          </w:p>
          <w:p w14:paraId="712A3D53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spacing w:before="108"/>
              <w:ind w:left="827" w:hanging="599"/>
              <w:rPr>
                <w:sz w:val="21"/>
                <w:szCs w:val="21"/>
              </w:rPr>
            </w:pPr>
            <w:proofErr w:type="spellStart"/>
            <w:r w:rsidRPr="00225C38">
              <w:rPr>
                <w:spacing w:val="-2"/>
                <w:sz w:val="21"/>
                <w:szCs w:val="21"/>
              </w:rPr>
              <w:t>路由扩展报头</w:t>
            </w:r>
            <w:proofErr w:type="spellEnd"/>
          </w:p>
          <w:p w14:paraId="7C7F8B31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spacing w:before="108"/>
              <w:ind w:left="827" w:hanging="599"/>
              <w:rPr>
                <w:sz w:val="21"/>
                <w:szCs w:val="21"/>
              </w:rPr>
            </w:pPr>
            <w:proofErr w:type="spellStart"/>
            <w:r w:rsidRPr="00225C38">
              <w:rPr>
                <w:spacing w:val="-2"/>
                <w:sz w:val="21"/>
                <w:szCs w:val="21"/>
              </w:rPr>
              <w:t>分片扩展报头</w:t>
            </w:r>
            <w:proofErr w:type="spellEnd"/>
          </w:p>
          <w:p w14:paraId="440BC253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spacing w:before="109"/>
              <w:ind w:left="827" w:hanging="599"/>
              <w:rPr>
                <w:sz w:val="21"/>
                <w:szCs w:val="21"/>
              </w:rPr>
            </w:pPr>
            <w:proofErr w:type="spellStart"/>
            <w:r w:rsidRPr="00225C38">
              <w:rPr>
                <w:spacing w:val="-2"/>
                <w:sz w:val="21"/>
                <w:szCs w:val="21"/>
              </w:rPr>
              <w:t>授权扩展报头</w:t>
            </w:r>
            <w:proofErr w:type="spellEnd"/>
          </w:p>
          <w:p w14:paraId="122AB6CF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spacing w:before="108"/>
              <w:ind w:left="827" w:hanging="599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1"/>
                <w:sz w:val="21"/>
                <w:szCs w:val="21"/>
                <w:lang w:eastAsia="zh-CN"/>
              </w:rPr>
              <w:t>封装安全有效载荷扩展报头</w:t>
            </w:r>
          </w:p>
          <w:p w14:paraId="0BB3CFB6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588"/>
                <w:tab w:val="left" w:pos="827"/>
              </w:tabs>
              <w:spacing w:before="109" w:line="312" w:lineRule="auto"/>
              <w:ind w:right="143" w:hanging="360"/>
              <w:rPr>
                <w:sz w:val="21"/>
                <w:szCs w:val="21"/>
              </w:rPr>
            </w:pPr>
            <w:r w:rsidRPr="00225C38">
              <w:rPr>
                <w:sz w:val="21"/>
                <w:szCs w:val="21"/>
                <w:lang w:eastAsia="zh-CN"/>
              </w:rPr>
              <w:tab/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目的选项扩展报头（指那些将被分组报文的最终目的地处理的</w:t>
            </w:r>
            <w:r w:rsidRPr="00225C38">
              <w:rPr>
                <w:spacing w:val="-4"/>
                <w:sz w:val="21"/>
                <w:szCs w:val="21"/>
                <w:lang w:eastAsia="zh-CN"/>
              </w:rPr>
              <w:t>选项。</w:t>
            </w:r>
            <w:r w:rsidRPr="00225C38">
              <w:rPr>
                <w:spacing w:val="-4"/>
                <w:sz w:val="21"/>
                <w:szCs w:val="21"/>
              </w:rPr>
              <w:t>）</w:t>
            </w:r>
          </w:p>
          <w:p w14:paraId="0C34288D" w14:textId="77777777" w:rsidR="00B04E67" w:rsidRPr="00225C38" w:rsidRDefault="00B04E67" w:rsidP="00B04E67">
            <w:pPr>
              <w:pStyle w:val="TableParagraph"/>
              <w:numPr>
                <w:ilvl w:val="0"/>
                <w:numId w:val="35"/>
              </w:numPr>
              <w:tabs>
                <w:tab w:val="left" w:pos="827"/>
              </w:tabs>
              <w:spacing w:before="50"/>
              <w:ind w:left="827" w:hanging="599"/>
              <w:rPr>
                <w:sz w:val="21"/>
                <w:szCs w:val="21"/>
              </w:rPr>
            </w:pPr>
            <w:proofErr w:type="spellStart"/>
            <w:r w:rsidRPr="00225C38">
              <w:rPr>
                <w:spacing w:val="-2"/>
                <w:sz w:val="21"/>
                <w:szCs w:val="21"/>
              </w:rPr>
              <w:t>上层扩展报头</w:t>
            </w:r>
            <w:proofErr w:type="spellEnd"/>
          </w:p>
          <w:p w14:paraId="48045BE0" w14:textId="77777777" w:rsidR="00B04E67" w:rsidRPr="00225C38" w:rsidRDefault="00B04E67" w:rsidP="00754777">
            <w:pPr>
              <w:pStyle w:val="TableParagraph"/>
              <w:spacing w:before="116" w:line="319" w:lineRule="auto"/>
              <w:ind w:left="108" w:right="141"/>
              <w:jc w:val="both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2"/>
                <w:sz w:val="21"/>
                <w:szCs w:val="21"/>
                <w:lang w:eastAsia="zh-CN"/>
              </w:rPr>
              <w:t>不是所有的扩展报头都需要被转发路由设备查看和处理的。路由设备转发时根</w:t>
            </w:r>
            <w:r w:rsidRPr="00225C38">
              <w:rPr>
                <w:spacing w:val="-5"/>
                <w:sz w:val="21"/>
                <w:szCs w:val="21"/>
                <w:lang w:eastAsia="zh-CN"/>
              </w:rPr>
              <w:t xml:space="preserve">据基本报头中 </w:t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Next</w:t>
            </w:r>
            <w:r w:rsidRPr="00225C38">
              <w:rPr>
                <w:spacing w:val="-20"/>
                <w:sz w:val="21"/>
                <w:szCs w:val="21"/>
                <w:lang w:eastAsia="zh-CN"/>
              </w:rPr>
              <w:t xml:space="preserve"> </w:t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Header</w:t>
            </w:r>
            <w:r w:rsidRPr="00225C38">
              <w:rPr>
                <w:spacing w:val="-7"/>
                <w:sz w:val="21"/>
                <w:szCs w:val="21"/>
                <w:lang w:eastAsia="zh-CN"/>
              </w:rPr>
              <w:t xml:space="preserve"> 值来决定是</w:t>
            </w:r>
            <w:r w:rsidRPr="00225C38">
              <w:rPr>
                <w:spacing w:val="-2"/>
                <w:sz w:val="21"/>
                <w:szCs w:val="21"/>
                <w:lang w:eastAsia="zh-CN"/>
              </w:rPr>
              <w:t>否要处理扩展头。</w:t>
            </w:r>
          </w:p>
          <w:p w14:paraId="6A45721F" w14:textId="77777777" w:rsidR="00B04E67" w:rsidRPr="00225C38" w:rsidRDefault="00B04E67" w:rsidP="00754777">
            <w:pPr>
              <w:pStyle w:val="TableParagraph"/>
              <w:spacing w:before="52" w:line="319" w:lineRule="auto"/>
              <w:ind w:left="108" w:right="143"/>
              <w:jc w:val="both"/>
              <w:rPr>
                <w:sz w:val="21"/>
                <w:szCs w:val="21"/>
                <w:lang w:eastAsia="zh-CN"/>
              </w:rPr>
            </w:pPr>
            <w:r w:rsidRPr="00225C38">
              <w:rPr>
                <w:spacing w:val="-2"/>
                <w:sz w:val="21"/>
                <w:szCs w:val="21"/>
                <w:lang w:eastAsia="zh-CN"/>
              </w:rPr>
              <w:t>除了目的选项扩展报头出现两次（一次在路由扩展报头之前，另一次在上层扩</w:t>
            </w:r>
            <w:r w:rsidRPr="00225C38">
              <w:rPr>
                <w:sz w:val="21"/>
                <w:szCs w:val="21"/>
                <w:lang w:eastAsia="zh-CN"/>
              </w:rPr>
              <w:t>展报头之前），</w:t>
            </w:r>
            <w:r w:rsidRPr="00225C38">
              <w:rPr>
                <w:spacing w:val="-1"/>
                <w:sz w:val="21"/>
                <w:szCs w:val="21"/>
                <w:lang w:eastAsia="zh-CN"/>
              </w:rPr>
              <w:t>其余扩展报头只出现一</w:t>
            </w:r>
          </w:p>
          <w:p w14:paraId="0537EFA0" w14:textId="77777777" w:rsidR="00B04E67" w:rsidRPr="00225C38" w:rsidRDefault="00B04E67" w:rsidP="00754777">
            <w:pPr>
              <w:pStyle w:val="TableParagraph"/>
              <w:spacing w:before="2"/>
              <w:ind w:left="108"/>
              <w:rPr>
                <w:sz w:val="21"/>
                <w:szCs w:val="21"/>
              </w:rPr>
            </w:pPr>
            <w:r w:rsidRPr="00225C38">
              <w:rPr>
                <w:spacing w:val="-5"/>
                <w:sz w:val="21"/>
                <w:szCs w:val="21"/>
              </w:rPr>
              <w:t>次。</w:t>
            </w:r>
          </w:p>
        </w:tc>
      </w:tr>
    </w:tbl>
    <w:p w14:paraId="1C26C0C7" w14:textId="77777777" w:rsidR="00B04E67" w:rsidRPr="00B04E67" w:rsidRDefault="00B04E67" w:rsidP="00B04E67">
      <w:pPr>
        <w:pStyle w:val="aa"/>
        <w:spacing w:before="20"/>
        <w:rPr>
          <w:color w:val="auto"/>
        </w:rPr>
      </w:pPr>
    </w:p>
    <w:p w14:paraId="38FB4B78" w14:textId="01CE6C2C" w:rsidR="00B04E67" w:rsidRPr="00517B8B" w:rsidRDefault="00BC7F19" w:rsidP="00517B8B">
      <w:pPr>
        <w:tabs>
          <w:tab w:val="left" w:pos="531"/>
        </w:tabs>
        <w:autoSpaceDE w:val="0"/>
        <w:autoSpaceDN w:val="0"/>
        <w:ind w:left="-8"/>
        <w:rPr>
          <w:rFonts w:ascii="Calibri" w:eastAsiaTheme="minorEastAsia"/>
          <w:sz w:val="24"/>
        </w:rPr>
      </w:pPr>
      <w:r>
        <w:rPr>
          <w:rFonts w:hint="eastAsia"/>
          <w:spacing w:val="-5"/>
          <w:sz w:val="24"/>
        </w:rPr>
        <w:t>2</w:t>
      </w:r>
      <w:r>
        <w:rPr>
          <w:spacing w:val="-5"/>
          <w:sz w:val="24"/>
        </w:rPr>
        <w:t>.</w:t>
      </w:r>
      <w:r w:rsidR="00B04E67" w:rsidRPr="00BC7F19">
        <w:rPr>
          <w:spacing w:val="-5"/>
          <w:sz w:val="24"/>
        </w:rPr>
        <w:t>对实验准备中，抓取到的</w:t>
      </w:r>
      <w:r w:rsidR="00B04E67" w:rsidRPr="00BC7F19">
        <w:rPr>
          <w:spacing w:val="-5"/>
          <w:sz w:val="24"/>
        </w:rPr>
        <w:t xml:space="preserve"> </w:t>
      </w:r>
      <w:r w:rsidR="00B04E67" w:rsidRPr="00BC7F19">
        <w:rPr>
          <w:rFonts w:ascii="Calibri" w:eastAsia="Calibri"/>
          <w:sz w:val="24"/>
        </w:rPr>
        <w:t>IPv6</w:t>
      </w:r>
      <w:r w:rsidR="00B04E67" w:rsidRPr="00BC7F19">
        <w:rPr>
          <w:rFonts w:ascii="Calibri" w:eastAsia="Calibri"/>
          <w:spacing w:val="3"/>
          <w:sz w:val="24"/>
        </w:rPr>
        <w:t xml:space="preserve"> </w:t>
      </w:r>
      <w:r w:rsidR="00B04E67" w:rsidRPr="00BC7F19">
        <w:rPr>
          <w:spacing w:val="-1"/>
          <w:sz w:val="24"/>
        </w:rPr>
        <w:t>数据包进行分析。双击第一个数据包，打开数据包详情。</w:t>
      </w:r>
    </w:p>
    <w:p w14:paraId="69F77480" w14:textId="77777777" w:rsidR="00F0357F" w:rsidRDefault="00517B8B" w:rsidP="00517B8B">
      <w:pPr>
        <w:ind w:firstLineChars="175" w:firstLine="420"/>
        <w:rPr>
          <w:rFonts w:ascii="Calibri" w:eastAsiaTheme="minorEastAsia"/>
          <w:sz w:val="24"/>
        </w:rPr>
      </w:pPr>
      <w:r w:rsidRPr="00517B8B">
        <w:rPr>
          <w:rFonts w:ascii="Calibri" w:eastAsiaTheme="minorEastAsia"/>
          <w:noProof/>
          <w:sz w:val="24"/>
        </w:rPr>
        <w:lastRenderedPageBreak/>
        <w:drawing>
          <wp:inline distT="0" distB="0" distL="0" distR="0" wp14:anchorId="4590F96F" wp14:editId="5E958759">
            <wp:extent cx="5867761" cy="4287892"/>
            <wp:effectExtent l="0" t="0" r="0" b="0"/>
            <wp:docPr id="141" name="图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895413" cy="430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B07D6" w14:textId="77777777" w:rsidR="00941EC7" w:rsidRDefault="00941EC7" w:rsidP="00517B8B">
      <w:pPr>
        <w:ind w:firstLineChars="175" w:firstLine="420"/>
        <w:rPr>
          <w:rFonts w:ascii="Calibri" w:eastAsiaTheme="minorEastAsia" w:hint="eastAsia"/>
          <w:sz w:val="24"/>
        </w:rPr>
      </w:pPr>
    </w:p>
    <w:p w14:paraId="42AC4407" w14:textId="215DBC45" w:rsidR="00941EC7" w:rsidRPr="00517B8B" w:rsidRDefault="00941EC7" w:rsidP="00517B8B">
      <w:pPr>
        <w:ind w:firstLineChars="175" w:firstLine="368"/>
        <w:rPr>
          <w:rFonts w:ascii="Calibri" w:eastAsiaTheme="minorEastAsia" w:hint="eastAsia"/>
          <w:sz w:val="24"/>
        </w:rPr>
        <w:sectPr w:rsidR="00941EC7" w:rsidRPr="00517B8B">
          <w:type w:val="continuous"/>
          <w:pgSz w:w="11910" w:h="16840"/>
          <w:pgMar w:top="1400" w:right="850" w:bottom="280" w:left="850" w:header="720" w:footer="720" w:gutter="0"/>
          <w:cols w:space="720"/>
        </w:sectPr>
      </w:pPr>
      <w:r w:rsidRPr="00C9100C">
        <w:rPr>
          <w:noProof/>
        </w:rPr>
        <w:drawing>
          <wp:inline distT="0" distB="0" distL="0" distR="0" wp14:anchorId="240C66E1" wp14:editId="04578353">
            <wp:extent cx="5945766" cy="3980343"/>
            <wp:effectExtent l="0" t="0" r="0" b="1270"/>
            <wp:docPr id="142" name="图片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67174" cy="399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8A63D" w14:textId="1D3DB0F0" w:rsidR="00B04E67" w:rsidRPr="00D57789" w:rsidRDefault="00BC7F19" w:rsidP="00941EC7">
      <w:pPr>
        <w:tabs>
          <w:tab w:val="left" w:pos="531"/>
        </w:tabs>
        <w:autoSpaceDE w:val="0"/>
        <w:autoSpaceDN w:val="0"/>
        <w:rPr>
          <w:rFonts w:ascii="Calibri" w:eastAsiaTheme="minorEastAsia"/>
          <w:sz w:val="24"/>
        </w:rPr>
      </w:pPr>
      <w:r>
        <w:rPr>
          <w:rFonts w:hint="eastAsia"/>
          <w:spacing w:val="-6"/>
          <w:sz w:val="24"/>
        </w:rPr>
        <w:lastRenderedPageBreak/>
        <w:t>3</w:t>
      </w:r>
      <w:r>
        <w:rPr>
          <w:spacing w:val="-6"/>
          <w:sz w:val="24"/>
        </w:rPr>
        <w:t>.</w:t>
      </w:r>
      <w:r w:rsidR="00B04E67" w:rsidRPr="00BC7F19">
        <w:rPr>
          <w:spacing w:val="-6"/>
          <w:sz w:val="24"/>
        </w:rPr>
        <w:t>对数据包的网络层的</w:t>
      </w:r>
      <w:r w:rsidR="00B04E67" w:rsidRPr="00BC7F19">
        <w:rPr>
          <w:spacing w:val="-6"/>
          <w:sz w:val="24"/>
        </w:rPr>
        <w:t xml:space="preserve"> </w:t>
      </w:r>
      <w:r w:rsidR="00B04E67" w:rsidRPr="00BC7F19">
        <w:rPr>
          <w:rFonts w:ascii="Calibri" w:eastAsia="Calibri"/>
          <w:sz w:val="24"/>
        </w:rPr>
        <w:t>IPv6</w:t>
      </w:r>
      <w:r w:rsidR="00B04E67" w:rsidRPr="00BC7F19">
        <w:rPr>
          <w:rFonts w:ascii="Calibri" w:eastAsia="Calibri"/>
          <w:spacing w:val="4"/>
          <w:sz w:val="24"/>
        </w:rPr>
        <w:t xml:space="preserve"> </w:t>
      </w:r>
      <w:r w:rsidR="00B04E67" w:rsidRPr="00BC7F19">
        <w:rPr>
          <w:spacing w:val="-1"/>
          <w:sz w:val="24"/>
        </w:rPr>
        <w:t>协议的字段内容进行分析</w:t>
      </w:r>
    </w:p>
    <w:p w14:paraId="43BF5C7D" w14:textId="77777777" w:rsidR="00F0357F" w:rsidRDefault="00D57789" w:rsidP="00D57789">
      <w:pPr>
        <w:pStyle w:val="af2"/>
        <w:ind w:firstLineChars="0" w:firstLine="0"/>
        <w:rPr>
          <w:rFonts w:ascii="Calibri" w:eastAsiaTheme="minorEastAsia"/>
          <w:sz w:val="24"/>
        </w:rPr>
      </w:pPr>
      <w:r w:rsidRPr="00D57789">
        <w:rPr>
          <w:rFonts w:ascii="Calibri" w:eastAsiaTheme="minorEastAsia"/>
          <w:noProof/>
          <w:sz w:val="24"/>
        </w:rPr>
        <w:drawing>
          <wp:inline distT="0" distB="0" distL="0" distR="0" wp14:anchorId="2C4F9751" wp14:editId="7DFBA77D">
            <wp:extent cx="6483350" cy="1277620"/>
            <wp:effectExtent l="0" t="0" r="0" b="0"/>
            <wp:docPr id="143" name="图片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83350" cy="127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FE5FF" w14:textId="77777777" w:rsidR="00053028" w:rsidRDefault="00053028" w:rsidP="00D57789">
      <w:pPr>
        <w:pStyle w:val="af2"/>
        <w:ind w:firstLineChars="0" w:firstLine="0"/>
        <w:rPr>
          <w:rFonts w:ascii="Calibri" w:eastAsiaTheme="minorEastAsia"/>
          <w:sz w:val="24"/>
        </w:rPr>
      </w:pPr>
    </w:p>
    <w:p w14:paraId="7F8A5647" w14:textId="3192DD31" w:rsidR="00053028" w:rsidRPr="00053028" w:rsidRDefault="00053028" w:rsidP="00053028">
      <w:pPr>
        <w:pStyle w:val="af2"/>
        <w:numPr>
          <w:ilvl w:val="0"/>
          <w:numId w:val="40"/>
        </w:numPr>
        <w:ind w:firstLineChars="0"/>
        <w:rPr>
          <w:rFonts w:ascii="Calibri" w:eastAsiaTheme="minorEastAsia"/>
          <w:szCs w:val="21"/>
        </w:rPr>
      </w:pPr>
      <w:r w:rsidRPr="00053028">
        <w:rPr>
          <w:rFonts w:ascii="Calibri" w:eastAsiaTheme="minorEastAsia"/>
          <w:szCs w:val="21"/>
        </w:rPr>
        <w:t>版本（</w:t>
      </w:r>
      <w:r w:rsidRPr="00053028">
        <w:rPr>
          <w:rFonts w:ascii="Calibri" w:eastAsiaTheme="minorEastAsia"/>
          <w:szCs w:val="21"/>
        </w:rPr>
        <w:t>Version</w:t>
      </w:r>
      <w:r w:rsidRPr="00053028">
        <w:rPr>
          <w:rFonts w:ascii="Calibri" w:eastAsiaTheme="minorEastAsia"/>
          <w:szCs w:val="21"/>
        </w:rPr>
        <w:t>）值为</w:t>
      </w:r>
      <w:r w:rsidRPr="00053028">
        <w:rPr>
          <w:rFonts w:ascii="Calibri" w:eastAsiaTheme="minorEastAsia"/>
          <w:szCs w:val="21"/>
        </w:rPr>
        <w:t xml:space="preserve"> 6 </w:t>
      </w:r>
      <w:r w:rsidRPr="00053028">
        <w:rPr>
          <w:rFonts w:ascii="Calibri" w:eastAsiaTheme="minorEastAsia"/>
          <w:szCs w:val="21"/>
        </w:rPr>
        <w:t>，明确表示该数据包遵循</w:t>
      </w:r>
      <w:r w:rsidRPr="00053028">
        <w:rPr>
          <w:rFonts w:ascii="Calibri" w:eastAsiaTheme="minorEastAsia"/>
          <w:szCs w:val="21"/>
        </w:rPr>
        <w:t xml:space="preserve"> IPv6 </w:t>
      </w:r>
      <w:r w:rsidRPr="00053028">
        <w:rPr>
          <w:rFonts w:ascii="Calibri" w:eastAsiaTheme="minorEastAsia"/>
          <w:szCs w:val="21"/>
        </w:rPr>
        <w:t>协议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。</w:t>
      </w:r>
      <w:r w:rsidRPr="00053028">
        <w:rPr>
          <w:rFonts w:ascii="Calibri" w:eastAsiaTheme="minorEastAsia"/>
          <w:szCs w:val="21"/>
        </w:rPr>
        <w:t xml:space="preserve">IPv6 </w:t>
      </w:r>
      <w:r w:rsidRPr="00053028">
        <w:rPr>
          <w:rFonts w:ascii="Calibri" w:eastAsiaTheme="minorEastAsia"/>
          <w:szCs w:val="21"/>
        </w:rPr>
        <w:t>是</w:t>
      </w:r>
      <w:r w:rsidRPr="00053028">
        <w:rPr>
          <w:rFonts w:ascii="Calibri" w:eastAsiaTheme="minorEastAsia"/>
          <w:szCs w:val="21"/>
        </w:rPr>
        <w:t xml:space="preserve"> IPv4 </w:t>
      </w:r>
      <w:r w:rsidRPr="00053028">
        <w:rPr>
          <w:rFonts w:ascii="Calibri" w:eastAsiaTheme="minorEastAsia"/>
          <w:szCs w:val="21"/>
        </w:rPr>
        <w:t>的继任者，具有更大的地址空间等优势。</w:t>
      </w:r>
    </w:p>
    <w:p w14:paraId="63396F6A" w14:textId="18AE5EE6" w:rsidR="00053028" w:rsidRPr="00053028" w:rsidRDefault="00053028" w:rsidP="00053028">
      <w:pPr>
        <w:pStyle w:val="af2"/>
        <w:numPr>
          <w:ilvl w:val="0"/>
          <w:numId w:val="40"/>
        </w:numPr>
        <w:ind w:firstLineChars="0"/>
        <w:rPr>
          <w:rFonts w:ascii="Calibri" w:eastAsiaTheme="minorEastAsia"/>
          <w:szCs w:val="21"/>
        </w:rPr>
      </w:pPr>
      <w:r w:rsidRPr="00053028">
        <w:rPr>
          <w:rFonts w:ascii="Calibri" w:eastAsiaTheme="minorEastAsia"/>
          <w:szCs w:val="21"/>
        </w:rPr>
        <w:t>流量类别（</w:t>
      </w:r>
      <w:r w:rsidRPr="00053028">
        <w:rPr>
          <w:rFonts w:ascii="Calibri" w:eastAsiaTheme="minorEastAsia"/>
          <w:szCs w:val="21"/>
        </w:rPr>
        <w:t>Traffic Class</w:t>
      </w:r>
      <w:r w:rsidRPr="00053028">
        <w:rPr>
          <w:rFonts w:ascii="Calibri" w:eastAsiaTheme="minorEastAsia"/>
          <w:szCs w:val="21"/>
        </w:rPr>
        <w:t>）值为</w:t>
      </w:r>
      <w:r w:rsidRPr="00053028">
        <w:rPr>
          <w:rFonts w:ascii="Calibri" w:eastAsiaTheme="minorEastAsia"/>
          <w:szCs w:val="21"/>
        </w:rPr>
        <w:t xml:space="preserve"> 0x00 </w:t>
      </w:r>
      <w:r w:rsidRPr="00053028">
        <w:rPr>
          <w:rFonts w:ascii="Calibri" w:eastAsiaTheme="minorEastAsia"/>
          <w:szCs w:val="21"/>
        </w:rPr>
        <w:t>，其中</w:t>
      </w:r>
      <w:r w:rsidRPr="00053028">
        <w:rPr>
          <w:rFonts w:ascii="Calibri" w:eastAsiaTheme="minorEastAsia"/>
          <w:szCs w:val="21"/>
        </w:rPr>
        <w:t xml:space="preserve"> DSCP</w:t>
      </w:r>
      <w:r w:rsidRPr="00053028">
        <w:rPr>
          <w:rFonts w:ascii="Calibri" w:eastAsiaTheme="minorEastAsia"/>
          <w:szCs w:val="21"/>
        </w:rPr>
        <w:t>（差分服务代码点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）为</w:t>
      </w:r>
      <w:r w:rsidRPr="00053028">
        <w:rPr>
          <w:rFonts w:ascii="Calibri" w:eastAsiaTheme="minorEastAsia"/>
          <w:szCs w:val="21"/>
        </w:rPr>
        <w:t xml:space="preserve"> CS0 </w:t>
      </w:r>
      <w:r w:rsidRPr="00053028">
        <w:rPr>
          <w:rFonts w:ascii="Calibri" w:eastAsiaTheme="minorEastAsia"/>
          <w:szCs w:val="21"/>
        </w:rPr>
        <w:t>，</w:t>
      </w:r>
      <w:r w:rsidRPr="00053028">
        <w:rPr>
          <w:rFonts w:ascii="Calibri" w:eastAsiaTheme="minorEastAsia"/>
          <w:szCs w:val="21"/>
        </w:rPr>
        <w:t>ECN</w:t>
      </w:r>
      <w:r w:rsidRPr="00053028">
        <w:rPr>
          <w:rFonts w:ascii="Calibri" w:eastAsiaTheme="minorEastAsia"/>
          <w:szCs w:val="21"/>
        </w:rPr>
        <w:t>（显式拥塞通知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）为</w:t>
      </w:r>
      <w:r w:rsidRPr="00053028">
        <w:rPr>
          <w:rFonts w:ascii="Calibri" w:eastAsiaTheme="minorEastAsia"/>
          <w:szCs w:val="21"/>
        </w:rPr>
        <w:t xml:space="preserve"> Not - ECT </w:t>
      </w:r>
      <w:r w:rsidRPr="00053028">
        <w:rPr>
          <w:rFonts w:ascii="Calibri" w:eastAsiaTheme="minorEastAsia"/>
          <w:szCs w:val="21"/>
        </w:rPr>
        <w:t>。</w:t>
      </w:r>
      <w:r w:rsidRPr="00053028">
        <w:rPr>
          <w:rFonts w:ascii="Calibri" w:eastAsiaTheme="minorEastAsia"/>
          <w:szCs w:val="21"/>
        </w:rPr>
        <w:t xml:space="preserve">Traffic Class </w:t>
      </w:r>
      <w:r w:rsidRPr="00053028">
        <w:rPr>
          <w:rFonts w:ascii="Calibri" w:eastAsiaTheme="minorEastAsia"/>
          <w:szCs w:val="21"/>
        </w:rPr>
        <w:t>用于定义数据包的服务质量（</w:t>
      </w:r>
      <w:r w:rsidRPr="00053028">
        <w:rPr>
          <w:rFonts w:ascii="Calibri" w:eastAsiaTheme="minorEastAsia"/>
          <w:szCs w:val="21"/>
        </w:rPr>
        <w:t>QoS</w:t>
      </w:r>
      <w:r w:rsidRPr="00053028">
        <w:rPr>
          <w:rFonts w:ascii="Calibri" w:eastAsiaTheme="minorEastAsia"/>
          <w:szCs w:val="21"/>
        </w:rPr>
        <w:t>）相关属性，可让网络设备对不同类型的流量进行差异化处理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。</w:t>
      </w:r>
    </w:p>
    <w:p w14:paraId="5C15719E" w14:textId="4C9B8F72" w:rsidR="00053028" w:rsidRPr="00053028" w:rsidRDefault="00053028" w:rsidP="00053028">
      <w:pPr>
        <w:pStyle w:val="af2"/>
        <w:numPr>
          <w:ilvl w:val="0"/>
          <w:numId w:val="40"/>
        </w:numPr>
        <w:ind w:firstLineChars="0"/>
        <w:rPr>
          <w:rFonts w:ascii="Calibri" w:eastAsiaTheme="minorEastAsia"/>
          <w:szCs w:val="21"/>
        </w:rPr>
      </w:pPr>
      <w:r w:rsidRPr="00053028">
        <w:rPr>
          <w:rFonts w:ascii="Calibri" w:eastAsiaTheme="minorEastAsia"/>
          <w:szCs w:val="21"/>
        </w:rPr>
        <w:t>流标签（</w:t>
      </w:r>
      <w:r w:rsidRPr="00053028">
        <w:rPr>
          <w:rFonts w:ascii="Calibri" w:eastAsiaTheme="minorEastAsia"/>
          <w:szCs w:val="21"/>
        </w:rPr>
        <w:t>Flow Label</w:t>
      </w:r>
      <w:r w:rsidRPr="00053028">
        <w:rPr>
          <w:rFonts w:ascii="Calibri" w:eastAsiaTheme="minorEastAsia"/>
          <w:szCs w:val="21"/>
        </w:rPr>
        <w:t>）值为</w:t>
      </w:r>
      <w:r w:rsidRPr="00053028">
        <w:rPr>
          <w:rFonts w:ascii="Calibri" w:eastAsiaTheme="minorEastAsia"/>
          <w:szCs w:val="21"/>
        </w:rPr>
        <w:t xml:space="preserve"> 0x00000 </w:t>
      </w:r>
      <w:r w:rsidRPr="00053028">
        <w:rPr>
          <w:rFonts w:ascii="Calibri" w:eastAsiaTheme="minorEastAsia"/>
          <w:szCs w:val="21"/>
        </w:rPr>
        <w:t>。流标签用于标识属于同一流的数据包，使网络设备可以对特定的数据流进行特殊处理，比如为实时业务提供更优的转发路径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。</w:t>
      </w:r>
    </w:p>
    <w:p w14:paraId="572E5139" w14:textId="48BEEA44" w:rsidR="00053028" w:rsidRPr="00053028" w:rsidRDefault="00053028" w:rsidP="00053028">
      <w:pPr>
        <w:pStyle w:val="af2"/>
        <w:numPr>
          <w:ilvl w:val="0"/>
          <w:numId w:val="40"/>
        </w:numPr>
        <w:ind w:firstLineChars="0"/>
        <w:rPr>
          <w:rFonts w:ascii="Calibri" w:eastAsiaTheme="minorEastAsia"/>
          <w:szCs w:val="21"/>
        </w:rPr>
      </w:pPr>
      <w:r w:rsidRPr="00053028">
        <w:rPr>
          <w:rFonts w:ascii="Calibri" w:eastAsiaTheme="minorEastAsia"/>
          <w:szCs w:val="21"/>
        </w:rPr>
        <w:t>有效载荷长度（</w:t>
      </w:r>
      <w:r w:rsidRPr="00053028">
        <w:rPr>
          <w:rFonts w:ascii="Calibri" w:eastAsiaTheme="minorEastAsia"/>
          <w:szCs w:val="21"/>
        </w:rPr>
        <w:t>Payload Length</w:t>
      </w:r>
      <w:r w:rsidRPr="00053028">
        <w:rPr>
          <w:rFonts w:ascii="Calibri" w:eastAsiaTheme="minorEastAsia"/>
          <w:szCs w:val="21"/>
        </w:rPr>
        <w:t>）值为</w:t>
      </w:r>
      <w:r w:rsidRPr="00053028">
        <w:rPr>
          <w:rFonts w:ascii="Calibri" w:eastAsiaTheme="minorEastAsia"/>
          <w:szCs w:val="21"/>
        </w:rPr>
        <w:t xml:space="preserve"> 64 </w:t>
      </w:r>
      <w:r w:rsidRPr="00053028">
        <w:rPr>
          <w:rFonts w:ascii="Calibri" w:eastAsiaTheme="minorEastAsia"/>
          <w:szCs w:val="21"/>
        </w:rPr>
        <w:t>。表示</w:t>
      </w:r>
      <w:r w:rsidRPr="00053028">
        <w:rPr>
          <w:rFonts w:ascii="Calibri" w:eastAsiaTheme="minorEastAsia"/>
          <w:szCs w:val="21"/>
        </w:rPr>
        <w:t xml:space="preserve"> IPv6 </w:t>
      </w:r>
      <w:r w:rsidRPr="00053028">
        <w:rPr>
          <w:rFonts w:ascii="Calibri" w:eastAsiaTheme="minorEastAsia"/>
          <w:szCs w:val="21"/>
        </w:rPr>
        <w:t>首部后面的内容（如上层协议数据等）的长度，单位是字节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。</w:t>
      </w:r>
    </w:p>
    <w:p w14:paraId="34652876" w14:textId="61C258C3" w:rsidR="00053028" w:rsidRPr="00053028" w:rsidRDefault="00053028" w:rsidP="00053028">
      <w:pPr>
        <w:pStyle w:val="af2"/>
        <w:numPr>
          <w:ilvl w:val="0"/>
          <w:numId w:val="40"/>
        </w:numPr>
        <w:ind w:firstLineChars="0"/>
        <w:rPr>
          <w:rFonts w:ascii="Calibri" w:eastAsiaTheme="minorEastAsia"/>
          <w:szCs w:val="21"/>
        </w:rPr>
      </w:pPr>
      <w:r w:rsidRPr="00053028">
        <w:rPr>
          <w:rFonts w:ascii="Calibri" w:eastAsiaTheme="minorEastAsia"/>
          <w:szCs w:val="21"/>
        </w:rPr>
        <w:t>下一个首部（</w:t>
      </w:r>
      <w:r w:rsidRPr="00053028">
        <w:rPr>
          <w:rFonts w:ascii="Calibri" w:eastAsiaTheme="minorEastAsia"/>
          <w:szCs w:val="21"/>
        </w:rPr>
        <w:t>Next Header</w:t>
      </w:r>
      <w:r w:rsidRPr="00053028">
        <w:rPr>
          <w:rFonts w:ascii="Calibri" w:eastAsiaTheme="minorEastAsia"/>
          <w:szCs w:val="21"/>
        </w:rPr>
        <w:t>）值为</w:t>
      </w:r>
      <w:r w:rsidRPr="00053028">
        <w:rPr>
          <w:rFonts w:ascii="Calibri" w:eastAsiaTheme="minorEastAsia"/>
          <w:szCs w:val="21"/>
        </w:rPr>
        <w:t xml:space="preserve"> ICMPv6</w:t>
      </w:r>
      <w:r w:rsidRPr="00053028">
        <w:rPr>
          <w:rFonts w:ascii="Calibri" w:eastAsiaTheme="minorEastAsia"/>
          <w:szCs w:val="21"/>
        </w:rPr>
        <w:t>（</w:t>
      </w:r>
      <w:r w:rsidRPr="00053028">
        <w:rPr>
          <w:rFonts w:ascii="Calibri" w:eastAsiaTheme="minorEastAsia"/>
          <w:szCs w:val="21"/>
        </w:rPr>
        <w:t xml:space="preserve">58 </w:t>
      </w:r>
      <w:r w:rsidRPr="00053028">
        <w:rPr>
          <w:rFonts w:ascii="Calibri" w:eastAsiaTheme="minorEastAsia"/>
          <w:szCs w:val="21"/>
        </w:rPr>
        <w:t>）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。说明在</w:t>
      </w:r>
      <w:r w:rsidRPr="00053028">
        <w:rPr>
          <w:rFonts w:ascii="Calibri" w:eastAsiaTheme="minorEastAsia"/>
          <w:szCs w:val="21"/>
        </w:rPr>
        <w:t xml:space="preserve"> IPv6 </w:t>
      </w:r>
      <w:r w:rsidRPr="00053028">
        <w:rPr>
          <w:rFonts w:ascii="Calibri" w:eastAsiaTheme="minorEastAsia"/>
          <w:szCs w:val="21"/>
        </w:rPr>
        <w:t>首部之后封装的是</w:t>
      </w:r>
      <w:r w:rsidRPr="00053028">
        <w:rPr>
          <w:rFonts w:ascii="Calibri" w:eastAsiaTheme="minorEastAsia"/>
          <w:szCs w:val="21"/>
        </w:rPr>
        <w:t xml:space="preserve"> ICMPv6</w:t>
      </w:r>
      <w:r w:rsidRPr="00053028">
        <w:rPr>
          <w:rFonts w:ascii="Calibri" w:eastAsiaTheme="minorEastAsia"/>
          <w:szCs w:val="21"/>
        </w:rPr>
        <w:t>（</w:t>
      </w:r>
      <w:r w:rsidRPr="00053028">
        <w:rPr>
          <w:rFonts w:ascii="Calibri" w:eastAsiaTheme="minorEastAsia"/>
          <w:szCs w:val="21"/>
        </w:rPr>
        <w:t>Internet Control Message Protocol for IPv6</w:t>
      </w:r>
      <w:r w:rsidRPr="00053028">
        <w:rPr>
          <w:rFonts w:ascii="Calibri" w:eastAsiaTheme="minorEastAsia"/>
          <w:szCs w:val="21"/>
        </w:rPr>
        <w:t>，</w:t>
      </w:r>
      <w:r w:rsidRPr="00053028">
        <w:rPr>
          <w:rFonts w:ascii="Calibri" w:eastAsiaTheme="minorEastAsia"/>
          <w:szCs w:val="21"/>
        </w:rPr>
        <w:t xml:space="preserve">IPv6 </w:t>
      </w:r>
      <w:r w:rsidRPr="00053028">
        <w:rPr>
          <w:rFonts w:ascii="Calibri" w:eastAsiaTheme="minorEastAsia"/>
          <w:szCs w:val="21"/>
        </w:rPr>
        <w:t>的网</w:t>
      </w:r>
      <w:proofErr w:type="gramStart"/>
      <w:r w:rsidRPr="00053028">
        <w:rPr>
          <w:rFonts w:ascii="Calibri" w:eastAsiaTheme="minorEastAsia"/>
          <w:szCs w:val="21"/>
        </w:rPr>
        <w:t>际控制</w:t>
      </w:r>
      <w:proofErr w:type="gramEnd"/>
      <w:r w:rsidRPr="00053028">
        <w:rPr>
          <w:rFonts w:ascii="Calibri" w:eastAsiaTheme="minorEastAsia"/>
          <w:szCs w:val="21"/>
        </w:rPr>
        <w:t>报文协议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）协议</w:t>
      </w:r>
      <w:r w:rsidRPr="00053028">
        <w:rPr>
          <w:rFonts w:ascii="Calibri" w:eastAsiaTheme="minorEastAsia"/>
          <w:szCs w:val="21"/>
        </w:rPr>
        <w:t xml:space="preserve"> </w:t>
      </w:r>
      <w:r w:rsidRPr="00053028">
        <w:rPr>
          <w:rFonts w:ascii="Calibri" w:eastAsiaTheme="minorEastAsia"/>
          <w:szCs w:val="21"/>
        </w:rPr>
        <w:t>，</w:t>
      </w:r>
      <w:r w:rsidRPr="00053028">
        <w:rPr>
          <w:rFonts w:ascii="Calibri" w:eastAsiaTheme="minorEastAsia"/>
          <w:szCs w:val="21"/>
        </w:rPr>
        <w:t xml:space="preserve">ICMPv6 </w:t>
      </w:r>
      <w:r w:rsidRPr="00053028">
        <w:rPr>
          <w:rFonts w:ascii="Calibri" w:eastAsiaTheme="minorEastAsia"/>
          <w:szCs w:val="21"/>
        </w:rPr>
        <w:t>用于在</w:t>
      </w:r>
      <w:r w:rsidRPr="00053028">
        <w:rPr>
          <w:rFonts w:ascii="Calibri" w:eastAsiaTheme="minorEastAsia"/>
          <w:szCs w:val="21"/>
        </w:rPr>
        <w:t xml:space="preserve"> IPv6 </w:t>
      </w:r>
      <w:r w:rsidRPr="00053028">
        <w:rPr>
          <w:rFonts w:ascii="Calibri" w:eastAsiaTheme="minorEastAsia"/>
          <w:szCs w:val="21"/>
        </w:rPr>
        <w:t>网络中传递控制信息、错误报告等。</w:t>
      </w:r>
    </w:p>
    <w:p w14:paraId="264A0E1A" w14:textId="4A6AEB49" w:rsidR="00053028" w:rsidRPr="00053028" w:rsidRDefault="00053028" w:rsidP="00053028">
      <w:pPr>
        <w:pStyle w:val="af2"/>
        <w:numPr>
          <w:ilvl w:val="0"/>
          <w:numId w:val="40"/>
        </w:numPr>
        <w:ind w:firstLineChars="0"/>
        <w:rPr>
          <w:rFonts w:ascii="Calibri" w:eastAsiaTheme="minorEastAsia"/>
          <w:szCs w:val="21"/>
        </w:rPr>
      </w:pPr>
      <w:proofErr w:type="gramStart"/>
      <w:r w:rsidRPr="00053028">
        <w:rPr>
          <w:rFonts w:ascii="Calibri" w:eastAsiaTheme="minorEastAsia"/>
          <w:szCs w:val="21"/>
        </w:rPr>
        <w:t>跳数限制</w:t>
      </w:r>
      <w:proofErr w:type="gramEnd"/>
      <w:r w:rsidRPr="00053028">
        <w:rPr>
          <w:rFonts w:ascii="Calibri" w:eastAsiaTheme="minorEastAsia"/>
          <w:szCs w:val="21"/>
        </w:rPr>
        <w:t>（</w:t>
      </w:r>
      <w:r w:rsidRPr="00053028">
        <w:rPr>
          <w:rFonts w:ascii="Calibri" w:eastAsiaTheme="minorEastAsia"/>
          <w:szCs w:val="21"/>
        </w:rPr>
        <w:t>Hop Limit</w:t>
      </w:r>
      <w:r w:rsidRPr="00053028">
        <w:rPr>
          <w:rFonts w:ascii="Calibri" w:eastAsiaTheme="minorEastAsia"/>
          <w:szCs w:val="21"/>
        </w:rPr>
        <w:t>）值为</w:t>
      </w:r>
      <w:r w:rsidRPr="00053028">
        <w:rPr>
          <w:rFonts w:ascii="Calibri" w:eastAsiaTheme="minorEastAsia"/>
          <w:szCs w:val="21"/>
        </w:rPr>
        <w:t xml:space="preserve"> 64 </w:t>
      </w:r>
      <w:r w:rsidRPr="00053028">
        <w:rPr>
          <w:rFonts w:ascii="Calibri" w:eastAsiaTheme="minorEastAsia"/>
          <w:szCs w:val="21"/>
        </w:rPr>
        <w:t>。类似于</w:t>
      </w:r>
      <w:r w:rsidRPr="00053028">
        <w:rPr>
          <w:rFonts w:ascii="Calibri" w:eastAsiaTheme="minorEastAsia"/>
          <w:szCs w:val="21"/>
        </w:rPr>
        <w:t xml:space="preserve"> IPv4 </w:t>
      </w:r>
      <w:r w:rsidRPr="00053028">
        <w:rPr>
          <w:rFonts w:ascii="Calibri" w:eastAsiaTheme="minorEastAsia"/>
          <w:szCs w:val="21"/>
        </w:rPr>
        <w:t>中的生存时间（</w:t>
      </w:r>
      <w:r w:rsidRPr="00053028">
        <w:rPr>
          <w:rFonts w:ascii="Calibri" w:eastAsiaTheme="minorEastAsia"/>
          <w:szCs w:val="21"/>
        </w:rPr>
        <w:t>TTL</w:t>
      </w:r>
      <w:r w:rsidRPr="00053028">
        <w:rPr>
          <w:rFonts w:ascii="Calibri" w:eastAsiaTheme="minorEastAsia"/>
          <w:szCs w:val="21"/>
        </w:rPr>
        <w:t>），每经过一个路由器，</w:t>
      </w:r>
      <w:proofErr w:type="gramStart"/>
      <w:r w:rsidRPr="00053028">
        <w:rPr>
          <w:rFonts w:ascii="Calibri" w:eastAsiaTheme="minorEastAsia"/>
          <w:szCs w:val="21"/>
        </w:rPr>
        <w:t>该值减</w:t>
      </w:r>
      <w:proofErr w:type="gramEnd"/>
      <w:r w:rsidRPr="00053028">
        <w:rPr>
          <w:rFonts w:ascii="Calibri" w:eastAsiaTheme="minorEastAsia"/>
          <w:szCs w:val="21"/>
        </w:rPr>
        <w:t xml:space="preserve"> 1 </w:t>
      </w:r>
      <w:r w:rsidRPr="00053028">
        <w:rPr>
          <w:rFonts w:ascii="Calibri" w:eastAsiaTheme="minorEastAsia"/>
          <w:szCs w:val="21"/>
        </w:rPr>
        <w:t>，当减为</w:t>
      </w:r>
      <w:r w:rsidRPr="00053028">
        <w:rPr>
          <w:rFonts w:ascii="Calibri" w:eastAsiaTheme="minorEastAsia"/>
          <w:szCs w:val="21"/>
        </w:rPr>
        <w:t xml:space="preserve"> 0 </w:t>
      </w:r>
      <w:r w:rsidRPr="00053028">
        <w:rPr>
          <w:rFonts w:ascii="Calibri" w:eastAsiaTheme="minorEastAsia"/>
          <w:szCs w:val="21"/>
        </w:rPr>
        <w:t>时，数据包会被丢弃，防止数据包在网络中无限循环。</w:t>
      </w:r>
    </w:p>
    <w:p w14:paraId="020BC2B5" w14:textId="7506410C" w:rsidR="00053028" w:rsidRPr="00053028" w:rsidRDefault="00053028" w:rsidP="00053028">
      <w:pPr>
        <w:pStyle w:val="af2"/>
        <w:numPr>
          <w:ilvl w:val="0"/>
          <w:numId w:val="40"/>
        </w:numPr>
        <w:ind w:firstLineChars="0"/>
        <w:rPr>
          <w:rFonts w:ascii="Calibri" w:eastAsiaTheme="minorEastAsia"/>
          <w:szCs w:val="21"/>
        </w:rPr>
      </w:pPr>
      <w:r w:rsidRPr="00053028">
        <w:rPr>
          <w:rFonts w:ascii="Calibri" w:eastAsiaTheme="minorEastAsia"/>
          <w:szCs w:val="21"/>
        </w:rPr>
        <w:t>源地址和目的地址（</w:t>
      </w:r>
      <w:r w:rsidRPr="00053028">
        <w:rPr>
          <w:rFonts w:ascii="Calibri" w:eastAsiaTheme="minorEastAsia"/>
          <w:szCs w:val="21"/>
        </w:rPr>
        <w:t>Source / Destination</w:t>
      </w:r>
      <w:r w:rsidRPr="00053028">
        <w:rPr>
          <w:rFonts w:ascii="Calibri" w:eastAsiaTheme="minorEastAsia"/>
          <w:szCs w:val="21"/>
        </w:rPr>
        <w:t>）</w:t>
      </w:r>
    </w:p>
    <w:p w14:paraId="18394344" w14:textId="77777777" w:rsidR="00053028" w:rsidRPr="00053028" w:rsidRDefault="00053028" w:rsidP="00053028">
      <w:pPr>
        <w:pStyle w:val="af2"/>
        <w:ind w:left="420" w:firstLineChars="0" w:firstLine="0"/>
        <w:rPr>
          <w:rFonts w:ascii="Calibri" w:eastAsiaTheme="minorEastAsia"/>
          <w:szCs w:val="21"/>
        </w:rPr>
      </w:pPr>
      <w:r w:rsidRPr="00053028">
        <w:rPr>
          <w:rFonts w:ascii="Calibri" w:eastAsiaTheme="minorEastAsia"/>
          <w:szCs w:val="21"/>
        </w:rPr>
        <w:t>Source</w:t>
      </w:r>
      <w:r w:rsidRPr="00053028">
        <w:rPr>
          <w:rFonts w:ascii="Calibri" w:eastAsiaTheme="minorEastAsia"/>
          <w:szCs w:val="21"/>
        </w:rPr>
        <w:t>：源</w:t>
      </w:r>
      <w:r w:rsidRPr="00053028">
        <w:rPr>
          <w:rFonts w:ascii="Calibri" w:eastAsiaTheme="minorEastAsia"/>
          <w:szCs w:val="21"/>
        </w:rPr>
        <w:t xml:space="preserve"> IPv6 </w:t>
      </w:r>
      <w:r w:rsidRPr="00053028">
        <w:rPr>
          <w:rFonts w:ascii="Calibri" w:eastAsiaTheme="minorEastAsia"/>
          <w:szCs w:val="21"/>
        </w:rPr>
        <w:t>地址为</w:t>
      </w:r>
      <w:r w:rsidRPr="00053028">
        <w:rPr>
          <w:rFonts w:ascii="Calibri" w:eastAsiaTheme="minorEastAsia"/>
          <w:szCs w:val="21"/>
        </w:rPr>
        <w:t xml:space="preserve"> 2000::1 </w:t>
      </w:r>
      <w:r w:rsidRPr="00053028">
        <w:rPr>
          <w:rFonts w:ascii="Calibri" w:eastAsiaTheme="minorEastAsia"/>
          <w:szCs w:val="21"/>
        </w:rPr>
        <w:t>。</w:t>
      </w:r>
    </w:p>
    <w:p w14:paraId="67D6534E" w14:textId="77777777" w:rsidR="00053028" w:rsidRPr="00053028" w:rsidRDefault="00053028" w:rsidP="00053028">
      <w:pPr>
        <w:pStyle w:val="af2"/>
        <w:ind w:left="420" w:firstLineChars="0" w:firstLine="0"/>
        <w:rPr>
          <w:rFonts w:ascii="Calibri" w:eastAsiaTheme="minorEastAsia"/>
          <w:szCs w:val="21"/>
        </w:rPr>
      </w:pPr>
      <w:r w:rsidRPr="00053028">
        <w:rPr>
          <w:rFonts w:ascii="Calibri" w:eastAsiaTheme="minorEastAsia"/>
          <w:szCs w:val="21"/>
        </w:rPr>
        <w:t>Destination</w:t>
      </w:r>
      <w:r w:rsidRPr="00053028">
        <w:rPr>
          <w:rFonts w:ascii="Calibri" w:eastAsiaTheme="minorEastAsia"/>
          <w:szCs w:val="21"/>
        </w:rPr>
        <w:t>：目的</w:t>
      </w:r>
      <w:r w:rsidRPr="00053028">
        <w:rPr>
          <w:rFonts w:ascii="Calibri" w:eastAsiaTheme="minorEastAsia"/>
          <w:szCs w:val="21"/>
        </w:rPr>
        <w:t xml:space="preserve"> IPv6 </w:t>
      </w:r>
      <w:r w:rsidRPr="00053028">
        <w:rPr>
          <w:rFonts w:ascii="Calibri" w:eastAsiaTheme="minorEastAsia"/>
          <w:szCs w:val="21"/>
        </w:rPr>
        <w:t>地址为</w:t>
      </w:r>
      <w:r w:rsidRPr="00053028">
        <w:rPr>
          <w:rFonts w:ascii="Calibri" w:eastAsiaTheme="minorEastAsia"/>
          <w:szCs w:val="21"/>
        </w:rPr>
        <w:t xml:space="preserve"> 2000::2 </w:t>
      </w:r>
      <w:r w:rsidRPr="00053028">
        <w:rPr>
          <w:rFonts w:ascii="Calibri" w:eastAsiaTheme="minorEastAsia"/>
          <w:szCs w:val="21"/>
        </w:rPr>
        <w:t>。</w:t>
      </w:r>
      <w:r w:rsidRPr="00053028">
        <w:rPr>
          <w:rFonts w:ascii="Calibri" w:eastAsiaTheme="minorEastAsia"/>
          <w:szCs w:val="21"/>
        </w:rPr>
        <w:t xml:space="preserve">IPv6 </w:t>
      </w:r>
      <w:r w:rsidRPr="00053028">
        <w:rPr>
          <w:rFonts w:ascii="Calibri" w:eastAsiaTheme="minorEastAsia"/>
          <w:szCs w:val="21"/>
        </w:rPr>
        <w:t>地址长度为</w:t>
      </w:r>
      <w:r w:rsidRPr="00053028">
        <w:rPr>
          <w:rFonts w:ascii="Calibri" w:eastAsiaTheme="minorEastAsia"/>
          <w:szCs w:val="21"/>
        </w:rPr>
        <w:t xml:space="preserve"> 128 </w:t>
      </w:r>
      <w:r w:rsidRPr="00053028">
        <w:rPr>
          <w:rFonts w:ascii="Calibri" w:eastAsiaTheme="minorEastAsia"/>
          <w:szCs w:val="21"/>
        </w:rPr>
        <w:t>位，采用十六进制表示，这种表示方式可提供海量的地址资源。</w:t>
      </w:r>
    </w:p>
    <w:p w14:paraId="52D193F2" w14:textId="77777777" w:rsidR="00053028" w:rsidRDefault="00053028" w:rsidP="00D57789">
      <w:pPr>
        <w:pStyle w:val="af2"/>
        <w:ind w:firstLineChars="0" w:firstLine="0"/>
        <w:rPr>
          <w:rFonts w:ascii="Calibri" w:eastAsiaTheme="minorEastAsia"/>
          <w:sz w:val="24"/>
        </w:rPr>
      </w:pPr>
    </w:p>
    <w:p w14:paraId="32DB97DD" w14:textId="77777777" w:rsidR="00053028" w:rsidRDefault="00053028" w:rsidP="00D57789">
      <w:pPr>
        <w:pStyle w:val="af2"/>
        <w:ind w:firstLineChars="0" w:firstLine="0"/>
        <w:rPr>
          <w:rFonts w:ascii="Calibri" w:eastAsiaTheme="minorEastAsia"/>
          <w:sz w:val="24"/>
        </w:rPr>
      </w:pPr>
    </w:p>
    <w:p w14:paraId="2D5DD48D" w14:textId="77777777" w:rsidR="00053028" w:rsidRPr="00BC7F19" w:rsidRDefault="00053028" w:rsidP="00053028">
      <w:pPr>
        <w:tabs>
          <w:tab w:val="left" w:pos="590"/>
        </w:tabs>
        <w:autoSpaceDE w:val="0"/>
        <w:autoSpaceDN w:val="0"/>
        <w:ind w:left="-8" w:right="132"/>
        <w:rPr>
          <w:sz w:val="24"/>
        </w:rPr>
      </w:pPr>
      <w:r>
        <w:rPr>
          <w:sz w:val="24"/>
        </w:rPr>
        <w:t>4.</w:t>
      </w:r>
      <w:r w:rsidRPr="00BC7F19">
        <w:rPr>
          <w:sz w:val="24"/>
        </w:rPr>
        <w:t>ICMPv6</w:t>
      </w:r>
      <w:r w:rsidRPr="00BC7F19">
        <w:rPr>
          <w:sz w:val="24"/>
        </w:rPr>
        <w:t>（</w:t>
      </w:r>
      <w:r w:rsidRPr="00BC7F19">
        <w:rPr>
          <w:sz w:val="24"/>
        </w:rPr>
        <w:t>Internet</w:t>
      </w:r>
      <w:r w:rsidRPr="00BC7F19">
        <w:rPr>
          <w:spacing w:val="-10"/>
          <w:sz w:val="24"/>
        </w:rPr>
        <w:t xml:space="preserve"> </w:t>
      </w:r>
      <w:r w:rsidRPr="00BC7F19">
        <w:rPr>
          <w:sz w:val="24"/>
        </w:rPr>
        <w:t>Control</w:t>
      </w:r>
      <w:r w:rsidRPr="00BC7F19">
        <w:rPr>
          <w:spacing w:val="-5"/>
          <w:sz w:val="24"/>
        </w:rPr>
        <w:t xml:space="preserve"> </w:t>
      </w:r>
      <w:r w:rsidRPr="00BC7F19">
        <w:rPr>
          <w:sz w:val="24"/>
        </w:rPr>
        <w:t>Message</w:t>
      </w:r>
      <w:r w:rsidRPr="00BC7F19">
        <w:rPr>
          <w:spacing w:val="-5"/>
          <w:sz w:val="24"/>
        </w:rPr>
        <w:t xml:space="preserve"> </w:t>
      </w:r>
      <w:r w:rsidRPr="00BC7F19">
        <w:rPr>
          <w:sz w:val="24"/>
        </w:rPr>
        <w:t>Protocol</w:t>
      </w:r>
      <w:r w:rsidRPr="00BC7F19">
        <w:rPr>
          <w:spacing w:val="-5"/>
          <w:sz w:val="24"/>
        </w:rPr>
        <w:t xml:space="preserve"> </w:t>
      </w:r>
      <w:r w:rsidRPr="00BC7F19">
        <w:rPr>
          <w:sz w:val="24"/>
        </w:rPr>
        <w:t>for</w:t>
      </w:r>
      <w:r w:rsidRPr="00BC7F19">
        <w:rPr>
          <w:spacing w:val="-5"/>
          <w:sz w:val="24"/>
        </w:rPr>
        <w:t xml:space="preserve"> </w:t>
      </w:r>
      <w:r w:rsidRPr="00BC7F19">
        <w:rPr>
          <w:sz w:val="24"/>
        </w:rPr>
        <w:t>the</w:t>
      </w:r>
      <w:r w:rsidRPr="00BC7F19">
        <w:rPr>
          <w:spacing w:val="-5"/>
          <w:sz w:val="24"/>
        </w:rPr>
        <w:t xml:space="preserve"> </w:t>
      </w:r>
      <w:r w:rsidRPr="00BC7F19">
        <w:rPr>
          <w:sz w:val="24"/>
        </w:rPr>
        <w:t>IPv6</w:t>
      </w:r>
      <w:r w:rsidRPr="00BC7F19">
        <w:rPr>
          <w:sz w:val="24"/>
        </w:rPr>
        <w:t>）</w:t>
      </w:r>
      <w:r w:rsidRPr="00BC7F19">
        <w:rPr>
          <w:spacing w:val="-30"/>
          <w:sz w:val="24"/>
        </w:rPr>
        <w:t>是</w:t>
      </w:r>
      <w:r w:rsidRPr="00BC7F19">
        <w:rPr>
          <w:spacing w:val="-30"/>
          <w:sz w:val="24"/>
        </w:rPr>
        <w:t xml:space="preserve"> </w:t>
      </w:r>
      <w:r w:rsidRPr="00BC7F19">
        <w:rPr>
          <w:sz w:val="24"/>
        </w:rPr>
        <w:t>IPv6</w:t>
      </w:r>
      <w:r w:rsidRPr="00BC7F19">
        <w:rPr>
          <w:spacing w:val="-8"/>
          <w:sz w:val="24"/>
        </w:rPr>
        <w:t xml:space="preserve"> </w:t>
      </w:r>
      <w:r w:rsidRPr="00BC7F19">
        <w:rPr>
          <w:spacing w:val="-8"/>
          <w:sz w:val="24"/>
        </w:rPr>
        <w:t>的基础协议之一。</w:t>
      </w:r>
      <w:r w:rsidRPr="00BC7F19">
        <w:rPr>
          <w:spacing w:val="-15"/>
          <w:sz w:val="24"/>
        </w:rPr>
        <w:t>在</w:t>
      </w:r>
      <w:r w:rsidRPr="00BC7F19">
        <w:rPr>
          <w:spacing w:val="-15"/>
          <w:sz w:val="24"/>
        </w:rPr>
        <w:t xml:space="preserve"> </w:t>
      </w:r>
      <w:r w:rsidRPr="00BC7F19">
        <w:rPr>
          <w:sz w:val="24"/>
        </w:rPr>
        <w:t>IPv6</w:t>
      </w:r>
      <w:r w:rsidRPr="00BC7F19">
        <w:rPr>
          <w:spacing w:val="-11"/>
          <w:sz w:val="24"/>
        </w:rPr>
        <w:t xml:space="preserve"> </w:t>
      </w:r>
      <w:r w:rsidRPr="00BC7F19">
        <w:rPr>
          <w:spacing w:val="-11"/>
          <w:sz w:val="24"/>
        </w:rPr>
        <w:t>中，</w:t>
      </w:r>
      <w:r w:rsidRPr="00BC7F19">
        <w:rPr>
          <w:sz w:val="24"/>
        </w:rPr>
        <w:t>ICMPv6</w:t>
      </w:r>
      <w:r w:rsidRPr="00BC7F19">
        <w:rPr>
          <w:spacing w:val="-12"/>
          <w:sz w:val="24"/>
        </w:rPr>
        <w:t xml:space="preserve"> </w:t>
      </w:r>
      <w:r w:rsidRPr="00BC7F19">
        <w:rPr>
          <w:spacing w:val="-12"/>
          <w:sz w:val="24"/>
        </w:rPr>
        <w:t>除了提供</w:t>
      </w:r>
      <w:r w:rsidRPr="00BC7F19">
        <w:rPr>
          <w:spacing w:val="-12"/>
          <w:sz w:val="24"/>
        </w:rPr>
        <w:t xml:space="preserve"> </w:t>
      </w:r>
      <w:r w:rsidRPr="00BC7F19">
        <w:rPr>
          <w:sz w:val="24"/>
        </w:rPr>
        <w:t>ICMPv4</w:t>
      </w:r>
      <w:r w:rsidRPr="00BC7F19">
        <w:rPr>
          <w:spacing w:val="-6"/>
          <w:sz w:val="24"/>
        </w:rPr>
        <w:t xml:space="preserve"> </w:t>
      </w:r>
      <w:r w:rsidRPr="00BC7F19">
        <w:rPr>
          <w:spacing w:val="-6"/>
          <w:sz w:val="24"/>
        </w:rPr>
        <w:t>常用的功能之外，还是其它一些功能的基础，如邻接点</w:t>
      </w:r>
      <w:r w:rsidRPr="00BC7F19">
        <w:rPr>
          <w:sz w:val="24"/>
        </w:rPr>
        <w:t>发现、无状态地址配置（包括重复地址检测</w:t>
      </w:r>
      <w:r w:rsidRPr="00BC7F19">
        <w:rPr>
          <w:spacing w:val="-120"/>
          <w:sz w:val="24"/>
        </w:rPr>
        <w:t>）</w:t>
      </w:r>
      <w:r w:rsidRPr="00BC7F19">
        <w:rPr>
          <w:sz w:val="24"/>
        </w:rPr>
        <w:t>、</w:t>
      </w:r>
      <w:r w:rsidRPr="00BC7F19">
        <w:rPr>
          <w:sz w:val="24"/>
        </w:rPr>
        <w:t>PMTU</w:t>
      </w:r>
      <w:r w:rsidRPr="00BC7F19">
        <w:rPr>
          <w:spacing w:val="-9"/>
          <w:sz w:val="24"/>
        </w:rPr>
        <w:t xml:space="preserve"> </w:t>
      </w:r>
      <w:r w:rsidRPr="00BC7F19">
        <w:rPr>
          <w:spacing w:val="-9"/>
          <w:sz w:val="24"/>
        </w:rPr>
        <w:t>发现等。</w:t>
      </w:r>
    </w:p>
    <w:p w14:paraId="313CE93C" w14:textId="078A9D94" w:rsidR="00053028" w:rsidRPr="006C1097" w:rsidRDefault="00053028" w:rsidP="006C1097">
      <w:pPr>
        <w:pStyle w:val="aa"/>
        <w:spacing w:before="1"/>
        <w:ind w:left="230"/>
        <w:rPr>
          <w:color w:val="auto"/>
        </w:rPr>
      </w:pPr>
      <w:r w:rsidRPr="00B04E67">
        <w:rPr>
          <w:color w:val="auto"/>
          <w:spacing w:val="-2"/>
        </w:rPr>
        <w:t>ICMPv6</w:t>
      </w:r>
      <w:r w:rsidRPr="00B04E67">
        <w:rPr>
          <w:color w:val="auto"/>
          <w:spacing w:val="-9"/>
        </w:rPr>
        <w:t xml:space="preserve"> </w:t>
      </w:r>
      <w:r w:rsidRPr="00B04E67">
        <w:rPr>
          <w:color w:val="auto"/>
          <w:spacing w:val="-9"/>
        </w:rPr>
        <w:t>的报文格式如下：</w:t>
      </w:r>
    </w:p>
    <w:p w14:paraId="376D4F5F" w14:textId="77777777" w:rsidR="006C1097" w:rsidRDefault="006C1097" w:rsidP="00D57789">
      <w:pPr>
        <w:pStyle w:val="af2"/>
        <w:ind w:firstLineChars="0" w:firstLine="0"/>
        <w:rPr>
          <w:rFonts w:ascii="Calibri" w:eastAsiaTheme="minorEastAsia"/>
          <w:sz w:val="24"/>
        </w:rPr>
      </w:pPr>
      <w:r w:rsidRPr="006C1097">
        <w:rPr>
          <w:rFonts w:ascii="Calibri" w:eastAsiaTheme="minorEastAsia"/>
          <w:noProof/>
          <w:sz w:val="24"/>
        </w:rPr>
        <w:lastRenderedPageBreak/>
        <w:drawing>
          <wp:inline distT="0" distB="0" distL="0" distR="0" wp14:anchorId="172AEC9F" wp14:editId="1A533D9A">
            <wp:extent cx="6483350" cy="3807460"/>
            <wp:effectExtent l="0" t="0" r="0" b="2540"/>
            <wp:docPr id="144" name="图片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483350" cy="380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045DD" w14:textId="77777777" w:rsidR="006C1097" w:rsidRDefault="006C1097" w:rsidP="00D57789">
      <w:pPr>
        <w:pStyle w:val="af2"/>
        <w:ind w:firstLineChars="0" w:firstLine="0"/>
        <w:rPr>
          <w:rFonts w:ascii="Calibri" w:eastAsiaTheme="minorEastAsia"/>
          <w:sz w:val="24"/>
        </w:rPr>
      </w:pPr>
    </w:p>
    <w:p w14:paraId="0B44F040" w14:textId="77777777" w:rsidR="006C1097" w:rsidRPr="00B04E67" w:rsidRDefault="006C1097" w:rsidP="006C1097">
      <w:pPr>
        <w:pStyle w:val="aa"/>
        <w:spacing w:before="40"/>
        <w:rPr>
          <w:color w:val="auto"/>
        </w:rPr>
      </w:pPr>
      <w:r w:rsidRPr="00B04E67">
        <w:rPr>
          <w:color w:val="auto"/>
          <w:spacing w:val="-1"/>
        </w:rPr>
        <w:t>报文中字段解释如下：</w:t>
      </w:r>
    </w:p>
    <w:p w14:paraId="6EC18D3B" w14:textId="77777777" w:rsidR="006C1097" w:rsidRPr="00B04E67" w:rsidRDefault="006C1097" w:rsidP="006C1097">
      <w:pPr>
        <w:pStyle w:val="aa"/>
        <w:spacing w:before="312"/>
        <w:ind w:left="230"/>
        <w:rPr>
          <w:color w:val="auto"/>
        </w:rPr>
      </w:pPr>
      <w:r w:rsidRPr="00B04E67">
        <w:rPr>
          <w:color w:val="auto"/>
        </w:rPr>
        <w:t>Type</w:t>
      </w:r>
      <w:r w:rsidRPr="00B04E67">
        <w:rPr>
          <w:color w:val="auto"/>
        </w:rPr>
        <w:t>：表明消息的类型，</w:t>
      </w:r>
      <w:r w:rsidRPr="00B04E67">
        <w:rPr>
          <w:color w:val="auto"/>
        </w:rPr>
        <w:t>0</w:t>
      </w:r>
      <w:r w:rsidRPr="00B04E67">
        <w:rPr>
          <w:color w:val="auto"/>
          <w:spacing w:val="-40"/>
        </w:rPr>
        <w:t xml:space="preserve"> </w:t>
      </w:r>
      <w:r w:rsidRPr="00B04E67">
        <w:rPr>
          <w:color w:val="auto"/>
          <w:spacing w:val="-40"/>
        </w:rPr>
        <w:t>至</w:t>
      </w:r>
      <w:r w:rsidRPr="00B04E67">
        <w:rPr>
          <w:color w:val="auto"/>
          <w:spacing w:val="-40"/>
        </w:rPr>
        <w:t xml:space="preserve"> </w:t>
      </w:r>
      <w:r w:rsidRPr="00B04E67">
        <w:rPr>
          <w:color w:val="auto"/>
        </w:rPr>
        <w:t>127</w:t>
      </w:r>
      <w:r w:rsidRPr="00B04E67">
        <w:rPr>
          <w:color w:val="auto"/>
          <w:spacing w:val="-8"/>
        </w:rPr>
        <w:t xml:space="preserve"> </w:t>
      </w:r>
      <w:r w:rsidRPr="00B04E67">
        <w:rPr>
          <w:color w:val="auto"/>
          <w:spacing w:val="-8"/>
        </w:rPr>
        <w:t>表示差错报文类型</w:t>
      </w:r>
      <w:r w:rsidRPr="00B04E67">
        <w:rPr>
          <w:color w:val="auto"/>
        </w:rPr>
        <w:t>，</w:t>
      </w:r>
      <w:r w:rsidRPr="00B04E67">
        <w:rPr>
          <w:color w:val="auto"/>
        </w:rPr>
        <w:t>128</w:t>
      </w:r>
      <w:r w:rsidRPr="00B04E67">
        <w:rPr>
          <w:color w:val="auto"/>
          <w:spacing w:val="-40"/>
        </w:rPr>
        <w:t xml:space="preserve"> </w:t>
      </w:r>
      <w:r w:rsidRPr="00B04E67">
        <w:rPr>
          <w:color w:val="auto"/>
          <w:spacing w:val="-40"/>
        </w:rPr>
        <w:t>至</w:t>
      </w:r>
      <w:r w:rsidRPr="00B04E67">
        <w:rPr>
          <w:color w:val="auto"/>
          <w:spacing w:val="-40"/>
        </w:rPr>
        <w:t xml:space="preserve"> </w:t>
      </w:r>
      <w:r w:rsidRPr="00B04E67">
        <w:rPr>
          <w:color w:val="auto"/>
        </w:rPr>
        <w:t>255</w:t>
      </w:r>
      <w:r w:rsidRPr="00B04E67">
        <w:rPr>
          <w:color w:val="auto"/>
          <w:spacing w:val="-9"/>
        </w:rPr>
        <w:t xml:space="preserve"> </w:t>
      </w:r>
      <w:r w:rsidRPr="00B04E67">
        <w:rPr>
          <w:color w:val="auto"/>
          <w:spacing w:val="-9"/>
        </w:rPr>
        <w:t>表示消息报文类型。</w:t>
      </w:r>
    </w:p>
    <w:p w14:paraId="1254034D" w14:textId="77777777" w:rsidR="006C1097" w:rsidRPr="00B04E67" w:rsidRDefault="006C1097" w:rsidP="006C1097">
      <w:pPr>
        <w:pStyle w:val="aa"/>
        <w:ind w:left="230" w:right="5774"/>
        <w:rPr>
          <w:color w:val="auto"/>
        </w:rPr>
      </w:pPr>
      <w:r w:rsidRPr="00B04E67">
        <w:rPr>
          <w:color w:val="auto"/>
          <w:spacing w:val="-2"/>
        </w:rPr>
        <w:t>Code</w:t>
      </w:r>
      <w:r w:rsidRPr="00B04E67">
        <w:rPr>
          <w:color w:val="auto"/>
          <w:spacing w:val="-2"/>
        </w:rPr>
        <w:t>：表示此消息类型细分的类型。</w:t>
      </w:r>
      <w:r w:rsidRPr="00B04E67">
        <w:rPr>
          <w:color w:val="auto"/>
          <w:spacing w:val="-2"/>
        </w:rPr>
        <w:t xml:space="preserve"> Checksum</w:t>
      </w:r>
      <w:r w:rsidRPr="00B04E67">
        <w:rPr>
          <w:color w:val="auto"/>
          <w:spacing w:val="-2"/>
        </w:rPr>
        <w:t>：</w:t>
      </w:r>
      <w:r w:rsidRPr="00B04E67">
        <w:rPr>
          <w:color w:val="auto"/>
          <w:spacing w:val="-20"/>
        </w:rPr>
        <w:t>表示</w:t>
      </w:r>
      <w:r w:rsidRPr="00B04E67">
        <w:rPr>
          <w:color w:val="auto"/>
          <w:spacing w:val="-20"/>
        </w:rPr>
        <w:t xml:space="preserve"> </w:t>
      </w:r>
      <w:r w:rsidRPr="00B04E67">
        <w:rPr>
          <w:color w:val="auto"/>
          <w:spacing w:val="-2"/>
        </w:rPr>
        <w:t>ICMPv6</w:t>
      </w:r>
      <w:r w:rsidRPr="00B04E67">
        <w:rPr>
          <w:color w:val="auto"/>
          <w:spacing w:val="-10"/>
        </w:rPr>
        <w:t xml:space="preserve"> </w:t>
      </w:r>
      <w:r w:rsidRPr="00B04E67">
        <w:rPr>
          <w:color w:val="auto"/>
          <w:spacing w:val="-10"/>
        </w:rPr>
        <w:t>报文的校验和。</w:t>
      </w:r>
    </w:p>
    <w:p w14:paraId="3C0F65FB" w14:textId="77777777" w:rsidR="006C1097" w:rsidRDefault="006C1097" w:rsidP="006C1097">
      <w:pPr>
        <w:pStyle w:val="aa"/>
        <w:spacing w:before="37"/>
        <w:rPr>
          <w:color w:val="auto"/>
          <w:sz w:val="20"/>
        </w:rPr>
      </w:pPr>
    </w:p>
    <w:p w14:paraId="35C83330" w14:textId="77777777" w:rsidR="006C1097" w:rsidRPr="00B04E67" w:rsidRDefault="006C1097" w:rsidP="006C1097">
      <w:pPr>
        <w:tabs>
          <w:tab w:val="left" w:pos="470"/>
        </w:tabs>
        <w:autoSpaceDE w:val="0"/>
        <w:autoSpaceDN w:val="0"/>
        <w:spacing w:before="312"/>
        <w:ind w:left="-8"/>
      </w:pPr>
      <w:r>
        <w:rPr>
          <w:rFonts w:hint="eastAsia"/>
          <w:spacing w:val="-13"/>
          <w:sz w:val="24"/>
        </w:rPr>
        <w:t>5</w:t>
      </w:r>
      <w:r>
        <w:rPr>
          <w:spacing w:val="-13"/>
          <w:sz w:val="24"/>
        </w:rPr>
        <w:t>.</w:t>
      </w:r>
      <w:r w:rsidRPr="00BC7F19">
        <w:rPr>
          <w:spacing w:val="-13"/>
          <w:sz w:val="24"/>
        </w:rPr>
        <w:t>分析步骤</w:t>
      </w:r>
      <w:r w:rsidRPr="00BC7F19">
        <w:rPr>
          <w:spacing w:val="-13"/>
          <w:sz w:val="24"/>
        </w:rPr>
        <w:t xml:space="preserve"> </w:t>
      </w:r>
      <w:r w:rsidRPr="00BC7F19">
        <w:rPr>
          <w:sz w:val="24"/>
        </w:rPr>
        <w:t>3</w:t>
      </w:r>
      <w:r w:rsidRPr="00BC7F19">
        <w:rPr>
          <w:spacing w:val="-30"/>
          <w:sz w:val="24"/>
        </w:rPr>
        <w:t xml:space="preserve"> </w:t>
      </w:r>
      <w:r w:rsidRPr="00BC7F19">
        <w:rPr>
          <w:spacing w:val="-30"/>
          <w:sz w:val="24"/>
        </w:rPr>
        <w:t>中的</w:t>
      </w:r>
      <w:r w:rsidRPr="00BC7F19">
        <w:rPr>
          <w:spacing w:val="-30"/>
          <w:sz w:val="24"/>
        </w:rPr>
        <w:t xml:space="preserve"> </w:t>
      </w:r>
      <w:r w:rsidRPr="00BC7F19">
        <w:rPr>
          <w:sz w:val="24"/>
        </w:rPr>
        <w:t>ICMPv6</w:t>
      </w:r>
      <w:r w:rsidRPr="00BC7F19">
        <w:rPr>
          <w:spacing w:val="-24"/>
          <w:sz w:val="24"/>
        </w:rPr>
        <w:t xml:space="preserve"> </w:t>
      </w:r>
      <w:r w:rsidRPr="00BC7F19">
        <w:rPr>
          <w:spacing w:val="-24"/>
          <w:sz w:val="24"/>
        </w:rPr>
        <w:t>报文</w:t>
      </w:r>
    </w:p>
    <w:p w14:paraId="0D6D1B46" w14:textId="77777777" w:rsidR="006C1097" w:rsidRDefault="006C1097" w:rsidP="00D57789">
      <w:pPr>
        <w:pStyle w:val="af2"/>
        <w:ind w:firstLineChars="0" w:firstLine="0"/>
        <w:rPr>
          <w:rFonts w:ascii="Calibri" w:eastAsiaTheme="minorEastAsia"/>
          <w:sz w:val="24"/>
        </w:rPr>
      </w:pPr>
    </w:p>
    <w:p w14:paraId="62B8D408" w14:textId="1A1A595B" w:rsidR="00CF5785" w:rsidRPr="00053028" w:rsidRDefault="00CF5785" w:rsidP="00D57789">
      <w:pPr>
        <w:pStyle w:val="af2"/>
        <w:ind w:firstLineChars="0" w:firstLine="0"/>
        <w:rPr>
          <w:rFonts w:ascii="Calibri" w:eastAsiaTheme="minorEastAsia"/>
          <w:sz w:val="24"/>
        </w:rPr>
        <w:sectPr w:rsidR="00CF5785" w:rsidRPr="00053028">
          <w:pgSz w:w="11910" w:h="16840"/>
          <w:pgMar w:top="1440" w:right="850" w:bottom="280" w:left="850" w:header="720" w:footer="720" w:gutter="0"/>
          <w:cols w:space="720"/>
        </w:sectPr>
      </w:pPr>
      <w:r w:rsidRPr="00CF5785">
        <w:rPr>
          <w:rFonts w:ascii="Calibri" w:eastAsiaTheme="minorEastAsia"/>
          <w:noProof/>
          <w:sz w:val="24"/>
        </w:rPr>
        <w:drawing>
          <wp:inline distT="0" distB="0" distL="0" distR="0" wp14:anchorId="7FE2AF81" wp14:editId="206EB82F">
            <wp:extent cx="3121891" cy="1432265"/>
            <wp:effectExtent l="0" t="0" r="2540" b="0"/>
            <wp:docPr id="145" name="图片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123274" cy="1432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335E8" w14:textId="6B554DD8" w:rsidR="00225C38" w:rsidRDefault="00225C38" w:rsidP="00225C38">
      <w:pPr>
        <w:pStyle w:val="aa"/>
        <w:rPr>
          <w:b/>
          <w:bCs/>
          <w:color w:val="auto"/>
          <w:sz w:val="20"/>
        </w:rPr>
      </w:pPr>
      <w:r>
        <w:rPr>
          <w:rFonts w:hint="eastAsia"/>
          <w:b/>
          <w:bCs/>
          <w:color w:val="auto"/>
          <w:sz w:val="20"/>
        </w:rPr>
        <w:lastRenderedPageBreak/>
        <w:t>解释：</w:t>
      </w:r>
    </w:p>
    <w:p w14:paraId="1AAD5D72" w14:textId="18B712A6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1. Type</w:t>
      </w:r>
      <w:r w:rsidRPr="00225C38">
        <w:rPr>
          <w:color w:val="auto"/>
          <w:szCs w:val="21"/>
        </w:rPr>
        <w:t>（类型）</w:t>
      </w:r>
    </w:p>
    <w:p w14:paraId="07E6AB38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值为</w:t>
      </w:r>
      <w:r w:rsidRPr="00225C38">
        <w:rPr>
          <w:color w:val="auto"/>
          <w:szCs w:val="21"/>
        </w:rPr>
        <w:t xml:space="preserve"> Echo (ping) request (128) </w:t>
      </w:r>
      <w:r w:rsidRPr="00225C38">
        <w:rPr>
          <w:color w:val="auto"/>
          <w:szCs w:val="21"/>
        </w:rPr>
        <w:t>。表示该</w:t>
      </w:r>
      <w:r w:rsidRPr="00225C38">
        <w:rPr>
          <w:color w:val="auto"/>
          <w:szCs w:val="21"/>
        </w:rPr>
        <w:t xml:space="preserve"> ICMPv6 </w:t>
      </w:r>
      <w:r w:rsidRPr="00225C38">
        <w:rPr>
          <w:color w:val="auto"/>
          <w:szCs w:val="21"/>
        </w:rPr>
        <w:t>报文类型是回显请求</w:t>
      </w:r>
      <w:r w:rsidRPr="00225C38">
        <w:rPr>
          <w:color w:val="auto"/>
          <w:szCs w:val="21"/>
        </w:rPr>
        <w:t xml:space="preserve"> </w:t>
      </w:r>
      <w:r w:rsidRPr="00225C38">
        <w:rPr>
          <w:color w:val="auto"/>
          <w:szCs w:val="21"/>
        </w:rPr>
        <w:t>，用于向目标主机发起请求，以确认网络连通情况。发送方通过发送此类报文，要求目标主机返回响应，类似</w:t>
      </w:r>
      <w:r w:rsidRPr="00225C38">
        <w:rPr>
          <w:color w:val="auto"/>
          <w:szCs w:val="21"/>
        </w:rPr>
        <w:t xml:space="preserve"> IPv4 </w:t>
      </w:r>
      <w:r w:rsidRPr="00225C38">
        <w:rPr>
          <w:color w:val="auto"/>
          <w:szCs w:val="21"/>
        </w:rPr>
        <w:t>中</w:t>
      </w:r>
      <w:r w:rsidRPr="00225C38">
        <w:rPr>
          <w:color w:val="auto"/>
          <w:szCs w:val="21"/>
        </w:rPr>
        <w:t xml:space="preserve"> Ping </w:t>
      </w:r>
      <w:r w:rsidRPr="00225C38">
        <w:rPr>
          <w:color w:val="auto"/>
          <w:szCs w:val="21"/>
        </w:rPr>
        <w:t>工具使用的</w:t>
      </w:r>
      <w:r w:rsidRPr="00225C38">
        <w:rPr>
          <w:color w:val="auto"/>
          <w:szCs w:val="21"/>
        </w:rPr>
        <w:t xml:space="preserve"> ICMP </w:t>
      </w:r>
      <w:r w:rsidRPr="00225C38">
        <w:rPr>
          <w:color w:val="auto"/>
          <w:szCs w:val="21"/>
        </w:rPr>
        <w:t>回显请求报文。</w:t>
      </w:r>
    </w:p>
    <w:p w14:paraId="37433DCA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2. Code</w:t>
      </w:r>
      <w:r w:rsidRPr="00225C38">
        <w:rPr>
          <w:color w:val="auto"/>
          <w:szCs w:val="21"/>
        </w:rPr>
        <w:t>（代码）</w:t>
      </w:r>
    </w:p>
    <w:p w14:paraId="29A63BEF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值为</w:t>
      </w:r>
      <w:r w:rsidRPr="00225C38">
        <w:rPr>
          <w:color w:val="auto"/>
          <w:szCs w:val="21"/>
        </w:rPr>
        <w:t xml:space="preserve"> 0 </w:t>
      </w:r>
      <w:r w:rsidRPr="00225C38">
        <w:rPr>
          <w:color w:val="auto"/>
          <w:szCs w:val="21"/>
        </w:rPr>
        <w:t>。在</w:t>
      </w:r>
      <w:r w:rsidRPr="00225C38">
        <w:rPr>
          <w:color w:val="auto"/>
          <w:szCs w:val="21"/>
        </w:rPr>
        <w:t xml:space="preserve"> Type </w:t>
      </w:r>
      <w:r w:rsidRPr="00225C38">
        <w:rPr>
          <w:color w:val="auto"/>
          <w:szCs w:val="21"/>
        </w:rPr>
        <w:t>为回显请求的场景下，</w:t>
      </w:r>
      <w:r w:rsidRPr="00225C38">
        <w:rPr>
          <w:color w:val="auto"/>
          <w:szCs w:val="21"/>
        </w:rPr>
        <w:t xml:space="preserve">Code </w:t>
      </w:r>
      <w:r w:rsidRPr="00225C38">
        <w:rPr>
          <w:color w:val="auto"/>
          <w:szCs w:val="21"/>
        </w:rPr>
        <w:t>为</w:t>
      </w:r>
      <w:r w:rsidRPr="00225C38">
        <w:rPr>
          <w:color w:val="auto"/>
          <w:szCs w:val="21"/>
        </w:rPr>
        <w:t xml:space="preserve"> 0 </w:t>
      </w:r>
      <w:r w:rsidRPr="00225C38">
        <w:rPr>
          <w:color w:val="auto"/>
          <w:szCs w:val="21"/>
        </w:rPr>
        <w:t>表示正常的回显请求，没有特殊附加条件。不同的</w:t>
      </w:r>
      <w:r w:rsidRPr="00225C38">
        <w:rPr>
          <w:color w:val="auto"/>
          <w:szCs w:val="21"/>
        </w:rPr>
        <w:t xml:space="preserve"> Code </w:t>
      </w:r>
      <w:r w:rsidRPr="00225C38">
        <w:rPr>
          <w:color w:val="auto"/>
          <w:szCs w:val="21"/>
        </w:rPr>
        <w:t>值在其他</w:t>
      </w:r>
      <w:r w:rsidRPr="00225C38">
        <w:rPr>
          <w:color w:val="auto"/>
          <w:szCs w:val="21"/>
        </w:rPr>
        <w:t xml:space="preserve"> ICMPv6 </w:t>
      </w:r>
      <w:r w:rsidRPr="00225C38">
        <w:rPr>
          <w:color w:val="auto"/>
          <w:szCs w:val="21"/>
        </w:rPr>
        <w:t>报文类型中可用于细分具体的控制或错误信息类别。</w:t>
      </w:r>
    </w:p>
    <w:p w14:paraId="69561996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3. Checksum</w:t>
      </w:r>
      <w:r w:rsidRPr="00225C38">
        <w:rPr>
          <w:color w:val="auto"/>
          <w:szCs w:val="21"/>
        </w:rPr>
        <w:t>（校验和）</w:t>
      </w:r>
    </w:p>
    <w:p w14:paraId="27208090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值为</w:t>
      </w:r>
      <w:r w:rsidRPr="00225C38">
        <w:rPr>
          <w:color w:val="auto"/>
          <w:szCs w:val="21"/>
        </w:rPr>
        <w:t xml:space="preserve"> 0x1f4f </w:t>
      </w:r>
      <w:r w:rsidRPr="00225C38">
        <w:rPr>
          <w:color w:val="auto"/>
          <w:szCs w:val="21"/>
        </w:rPr>
        <w:t>，状态为</w:t>
      </w:r>
      <w:r w:rsidRPr="00225C38">
        <w:rPr>
          <w:color w:val="auto"/>
          <w:szCs w:val="21"/>
        </w:rPr>
        <w:t xml:space="preserve"> [Checksum Status: Good] </w:t>
      </w:r>
      <w:r w:rsidRPr="00225C38">
        <w:rPr>
          <w:color w:val="auto"/>
          <w:szCs w:val="21"/>
        </w:rPr>
        <w:t>，显示为</w:t>
      </w:r>
      <w:r w:rsidRPr="00225C38">
        <w:rPr>
          <w:color w:val="auto"/>
          <w:szCs w:val="21"/>
        </w:rPr>
        <w:t xml:space="preserve"> correct </w:t>
      </w:r>
      <w:r w:rsidRPr="00225C38">
        <w:rPr>
          <w:color w:val="auto"/>
          <w:szCs w:val="21"/>
        </w:rPr>
        <w:t>。</w:t>
      </w:r>
      <w:r w:rsidRPr="00225C38">
        <w:rPr>
          <w:color w:val="auto"/>
          <w:szCs w:val="21"/>
        </w:rPr>
        <w:t xml:space="preserve">ICMPv6 </w:t>
      </w:r>
      <w:r w:rsidRPr="00225C38">
        <w:rPr>
          <w:color w:val="auto"/>
          <w:szCs w:val="21"/>
        </w:rPr>
        <w:t>校验和用于检测数据包在传输过程中是否发生错误。发送</w:t>
      </w:r>
      <w:proofErr w:type="gramStart"/>
      <w:r w:rsidRPr="00225C38">
        <w:rPr>
          <w:color w:val="auto"/>
          <w:szCs w:val="21"/>
        </w:rPr>
        <w:t>方计算</w:t>
      </w:r>
      <w:proofErr w:type="gramEnd"/>
      <w:r w:rsidRPr="00225C38">
        <w:rPr>
          <w:color w:val="auto"/>
          <w:szCs w:val="21"/>
        </w:rPr>
        <w:t>数据包内容（包括首部和数据部分</w:t>
      </w:r>
      <w:r w:rsidRPr="00225C38">
        <w:rPr>
          <w:color w:val="auto"/>
          <w:szCs w:val="21"/>
        </w:rPr>
        <w:t xml:space="preserve"> </w:t>
      </w:r>
      <w:r w:rsidRPr="00225C38">
        <w:rPr>
          <w:color w:val="auto"/>
          <w:szCs w:val="21"/>
        </w:rPr>
        <w:t>）的校验和并填入该字段，接收方重新计算并对比，一致则说明数据包完整未损坏。</w:t>
      </w:r>
    </w:p>
    <w:p w14:paraId="24F0CB76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4. Identifier</w:t>
      </w:r>
      <w:r w:rsidRPr="00225C38">
        <w:rPr>
          <w:color w:val="auto"/>
          <w:szCs w:val="21"/>
        </w:rPr>
        <w:t>（标识符）</w:t>
      </w:r>
    </w:p>
    <w:p w14:paraId="44BA3BB8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值为</w:t>
      </w:r>
      <w:r w:rsidRPr="00225C38">
        <w:rPr>
          <w:color w:val="auto"/>
          <w:szCs w:val="21"/>
        </w:rPr>
        <w:t xml:space="preserve"> 0xceab </w:t>
      </w:r>
      <w:r w:rsidRPr="00225C38">
        <w:rPr>
          <w:color w:val="auto"/>
          <w:szCs w:val="21"/>
        </w:rPr>
        <w:t>。用于区分不同的</w:t>
      </w:r>
      <w:r w:rsidRPr="00225C38">
        <w:rPr>
          <w:color w:val="auto"/>
          <w:szCs w:val="21"/>
        </w:rPr>
        <w:t xml:space="preserve"> Ping </w:t>
      </w:r>
      <w:r w:rsidRPr="00225C38">
        <w:rPr>
          <w:color w:val="auto"/>
          <w:szCs w:val="21"/>
        </w:rPr>
        <w:t>进程。在同一主机上可能同时存在多个</w:t>
      </w:r>
      <w:r w:rsidRPr="00225C38">
        <w:rPr>
          <w:color w:val="auto"/>
          <w:szCs w:val="21"/>
        </w:rPr>
        <w:t xml:space="preserve"> Ping </w:t>
      </w:r>
      <w:r w:rsidRPr="00225C38">
        <w:rPr>
          <w:color w:val="auto"/>
          <w:szCs w:val="21"/>
        </w:rPr>
        <w:t>操作，标识符可帮助系统区分不同操作的请求和响应，便于将响应与对应的请求关联起来。</w:t>
      </w:r>
    </w:p>
    <w:p w14:paraId="3791D11E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5. Sequence Number</w:t>
      </w:r>
      <w:r w:rsidRPr="00225C38">
        <w:rPr>
          <w:color w:val="auto"/>
          <w:szCs w:val="21"/>
        </w:rPr>
        <w:t>（序列号）</w:t>
      </w:r>
    </w:p>
    <w:p w14:paraId="70104C7A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值为</w:t>
      </w:r>
      <w:r w:rsidRPr="00225C38">
        <w:rPr>
          <w:color w:val="auto"/>
          <w:szCs w:val="21"/>
        </w:rPr>
        <w:t xml:space="preserve"> 256 </w:t>
      </w:r>
      <w:r w:rsidRPr="00225C38">
        <w:rPr>
          <w:color w:val="auto"/>
          <w:szCs w:val="21"/>
        </w:rPr>
        <w:t>。用于标识</w:t>
      </w:r>
      <w:r w:rsidRPr="00225C38">
        <w:rPr>
          <w:color w:val="auto"/>
          <w:szCs w:val="21"/>
        </w:rPr>
        <w:t xml:space="preserve"> Ping </w:t>
      </w:r>
      <w:r w:rsidRPr="00225C38">
        <w:rPr>
          <w:color w:val="auto"/>
          <w:szCs w:val="21"/>
        </w:rPr>
        <w:t>请求的顺序，发送方按顺序递增序列号发送请求，接收方按序回应，方便匹配请求与响应，还可用于检测是否有请求或响应丢失等情况</w:t>
      </w:r>
      <w:r w:rsidRPr="00225C38">
        <w:rPr>
          <w:color w:val="auto"/>
          <w:szCs w:val="21"/>
        </w:rPr>
        <w:t xml:space="preserve"> </w:t>
      </w:r>
      <w:r w:rsidRPr="00225C38">
        <w:rPr>
          <w:color w:val="auto"/>
          <w:szCs w:val="21"/>
        </w:rPr>
        <w:t>。</w:t>
      </w:r>
    </w:p>
    <w:p w14:paraId="3C52E9B1" w14:textId="77777777" w:rsidR="00225C38" w:rsidRPr="00225C38" w:rsidRDefault="00225C38" w:rsidP="00225C38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6. [Response In: 4]</w:t>
      </w:r>
    </w:p>
    <w:p w14:paraId="7B4F50AE" w14:textId="4678493A" w:rsidR="00BC7F19" w:rsidRPr="006D26FF" w:rsidRDefault="00225C38" w:rsidP="006D26FF">
      <w:pPr>
        <w:pStyle w:val="aa"/>
        <w:rPr>
          <w:color w:val="auto"/>
          <w:szCs w:val="21"/>
        </w:rPr>
      </w:pPr>
      <w:r w:rsidRPr="00225C38">
        <w:rPr>
          <w:color w:val="auto"/>
          <w:szCs w:val="21"/>
        </w:rPr>
        <w:t>这是一个补充信息，可能表示预计在</w:t>
      </w:r>
      <w:r w:rsidRPr="00225C38">
        <w:rPr>
          <w:color w:val="auto"/>
          <w:szCs w:val="21"/>
        </w:rPr>
        <w:t xml:space="preserve"> 4 </w:t>
      </w:r>
      <w:proofErr w:type="gramStart"/>
      <w:r w:rsidRPr="00225C38">
        <w:rPr>
          <w:color w:val="auto"/>
          <w:szCs w:val="21"/>
        </w:rPr>
        <w:t>个</w:t>
      </w:r>
      <w:proofErr w:type="gramEnd"/>
      <w:r w:rsidRPr="00225C38">
        <w:rPr>
          <w:color w:val="auto"/>
          <w:szCs w:val="21"/>
        </w:rPr>
        <w:t>单位时间（具体取决于相关工具或系统设定</w:t>
      </w:r>
      <w:r w:rsidRPr="00225C38">
        <w:rPr>
          <w:color w:val="auto"/>
          <w:szCs w:val="21"/>
        </w:rPr>
        <w:t xml:space="preserve"> </w:t>
      </w:r>
      <w:r w:rsidRPr="00225C38">
        <w:rPr>
          <w:color w:val="auto"/>
          <w:szCs w:val="21"/>
        </w:rPr>
        <w:t>）内收到响应</w:t>
      </w:r>
      <w:r w:rsidRPr="00225C38">
        <w:rPr>
          <w:color w:val="auto"/>
          <w:szCs w:val="21"/>
        </w:rPr>
        <w:t xml:space="preserve"> </w:t>
      </w:r>
      <w:r w:rsidRPr="00225C38">
        <w:rPr>
          <w:color w:val="auto"/>
          <w:szCs w:val="21"/>
        </w:rPr>
        <w:t>，帮助用户了解请求</w:t>
      </w:r>
      <w:r w:rsidRPr="00225C38">
        <w:rPr>
          <w:color w:val="auto"/>
          <w:szCs w:val="21"/>
        </w:rPr>
        <w:t xml:space="preserve"> - </w:t>
      </w:r>
      <w:r w:rsidRPr="00225C38">
        <w:rPr>
          <w:color w:val="auto"/>
          <w:szCs w:val="21"/>
        </w:rPr>
        <w:t>响应的预期时间情况。</w:t>
      </w:r>
      <w:r w:rsidR="00BC7F19">
        <w:rPr>
          <w:sz w:val="20"/>
        </w:rPr>
        <w:tab/>
      </w:r>
    </w:p>
    <w:p w14:paraId="5E474543" w14:textId="77777777" w:rsidR="006615CE" w:rsidRDefault="006615CE" w:rsidP="006615CE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【</w:t>
      </w:r>
      <w:r w:rsidRPr="00AD78AE">
        <w:rPr>
          <w:b/>
          <w:sz w:val="28"/>
          <w:szCs w:val="28"/>
        </w:rPr>
        <w:t>实验结果总结</w:t>
      </w:r>
      <w:r>
        <w:rPr>
          <w:rFonts w:hint="eastAsia"/>
          <w:b/>
          <w:sz w:val="28"/>
          <w:szCs w:val="28"/>
        </w:rPr>
        <w:t>】</w:t>
      </w:r>
    </w:p>
    <w:p w14:paraId="6E0CA008" w14:textId="77777777" w:rsidR="00BC7F19" w:rsidRDefault="00BC7F19" w:rsidP="00C7593D">
      <w:pPr>
        <w:tabs>
          <w:tab w:val="left" w:pos="661"/>
        </w:tabs>
        <w:spacing w:line="360" w:lineRule="auto"/>
        <w:ind w:firstLineChars="200" w:firstLine="400"/>
        <w:rPr>
          <w:sz w:val="20"/>
        </w:rPr>
      </w:pPr>
    </w:p>
    <w:p w14:paraId="2550C56F" w14:textId="47CC0B33" w:rsidR="00BC7F19" w:rsidRDefault="00C7593D" w:rsidP="00C7593D">
      <w:pPr>
        <w:tabs>
          <w:tab w:val="left" w:pos="661"/>
        </w:tabs>
        <w:spacing w:line="360" w:lineRule="auto"/>
        <w:ind w:firstLineChars="200" w:firstLine="400"/>
        <w:rPr>
          <w:sz w:val="20"/>
        </w:rPr>
      </w:pPr>
      <w:r w:rsidRPr="00C7593D">
        <w:rPr>
          <w:sz w:val="20"/>
        </w:rPr>
        <w:t>本次</w:t>
      </w:r>
      <w:r w:rsidRPr="00C7593D">
        <w:rPr>
          <w:sz w:val="20"/>
        </w:rPr>
        <w:t xml:space="preserve"> IPv6 </w:t>
      </w:r>
      <w:r w:rsidRPr="00C7593D">
        <w:rPr>
          <w:sz w:val="20"/>
        </w:rPr>
        <w:t>实验利用</w:t>
      </w:r>
      <w:r w:rsidRPr="00C7593D">
        <w:rPr>
          <w:sz w:val="20"/>
        </w:rPr>
        <w:t xml:space="preserve"> </w:t>
      </w:r>
      <w:proofErr w:type="spellStart"/>
      <w:r w:rsidRPr="00C7593D">
        <w:rPr>
          <w:sz w:val="20"/>
        </w:rPr>
        <w:t>ensp</w:t>
      </w:r>
      <w:proofErr w:type="spellEnd"/>
      <w:r w:rsidRPr="00C7593D">
        <w:rPr>
          <w:sz w:val="20"/>
        </w:rPr>
        <w:t xml:space="preserve"> </w:t>
      </w:r>
      <w:r w:rsidRPr="00C7593D">
        <w:rPr>
          <w:sz w:val="20"/>
        </w:rPr>
        <w:t>平台进行拓扑搭建和数据包抓取。深入学习了</w:t>
      </w:r>
      <w:r w:rsidRPr="00C7593D">
        <w:rPr>
          <w:sz w:val="20"/>
        </w:rPr>
        <w:t xml:space="preserve"> IPv6 </w:t>
      </w:r>
      <w:proofErr w:type="gramStart"/>
      <w:r w:rsidRPr="00C7593D">
        <w:rPr>
          <w:sz w:val="20"/>
        </w:rPr>
        <w:t>报文头</w:t>
      </w:r>
      <w:proofErr w:type="gramEnd"/>
      <w:r w:rsidRPr="00C7593D">
        <w:rPr>
          <w:sz w:val="20"/>
        </w:rPr>
        <w:t>格式，包括版本、流量类别、流标签等字段的含义和功能，以及</w:t>
      </w:r>
      <w:r w:rsidRPr="00C7593D">
        <w:rPr>
          <w:sz w:val="20"/>
        </w:rPr>
        <w:t xml:space="preserve"> ICMPv6 </w:t>
      </w:r>
      <w:r w:rsidRPr="00C7593D">
        <w:rPr>
          <w:sz w:val="20"/>
        </w:rPr>
        <w:t>协议在</w:t>
      </w:r>
      <w:r w:rsidRPr="00C7593D">
        <w:rPr>
          <w:sz w:val="20"/>
        </w:rPr>
        <w:t xml:space="preserve"> IPv6 </w:t>
      </w:r>
      <w:r w:rsidRPr="00C7593D">
        <w:rPr>
          <w:sz w:val="20"/>
        </w:rPr>
        <w:t>网络中的作用，如通过回显请求和应答报文检测网络连通性。实验结果表明，</w:t>
      </w:r>
      <w:r w:rsidRPr="00C7593D">
        <w:rPr>
          <w:sz w:val="20"/>
        </w:rPr>
        <w:t xml:space="preserve">IPv6 </w:t>
      </w:r>
      <w:r w:rsidRPr="00C7593D">
        <w:rPr>
          <w:sz w:val="20"/>
        </w:rPr>
        <w:t>相比</w:t>
      </w:r>
      <w:r w:rsidRPr="00C7593D">
        <w:rPr>
          <w:sz w:val="20"/>
        </w:rPr>
        <w:t xml:space="preserve"> IPv4 </w:t>
      </w:r>
      <w:r w:rsidRPr="00C7593D">
        <w:rPr>
          <w:sz w:val="20"/>
        </w:rPr>
        <w:t>具有更大的地址空间和更好的扩展性，</w:t>
      </w:r>
      <w:r w:rsidRPr="00C7593D">
        <w:rPr>
          <w:sz w:val="20"/>
        </w:rPr>
        <w:t xml:space="preserve">ICMPv6 </w:t>
      </w:r>
      <w:r w:rsidRPr="00C7593D">
        <w:rPr>
          <w:sz w:val="20"/>
        </w:rPr>
        <w:t>协议为</w:t>
      </w:r>
      <w:r w:rsidRPr="00C7593D">
        <w:rPr>
          <w:sz w:val="20"/>
        </w:rPr>
        <w:t xml:space="preserve"> IPv6 </w:t>
      </w:r>
      <w:r w:rsidRPr="00C7593D">
        <w:rPr>
          <w:sz w:val="20"/>
        </w:rPr>
        <w:t>网络的稳定运行提供了重要支持。这为未来</w:t>
      </w:r>
      <w:r w:rsidRPr="00C7593D">
        <w:rPr>
          <w:sz w:val="20"/>
        </w:rPr>
        <w:t xml:space="preserve"> IPv6 </w:t>
      </w:r>
      <w:r w:rsidRPr="00C7593D">
        <w:rPr>
          <w:sz w:val="20"/>
        </w:rPr>
        <w:t>网络的部署和应用开发提供了理论和实践基础，有助于推动网络技术的发展和演进。</w:t>
      </w:r>
    </w:p>
    <w:p w14:paraId="3C85E785" w14:textId="77777777" w:rsidR="00BC7F19" w:rsidRDefault="00BC7F19" w:rsidP="00BC7F19">
      <w:pPr>
        <w:tabs>
          <w:tab w:val="left" w:pos="661"/>
        </w:tabs>
        <w:rPr>
          <w:sz w:val="20"/>
        </w:rPr>
      </w:pPr>
    </w:p>
    <w:p w14:paraId="774904E8" w14:textId="0A35D03F" w:rsidR="00BC7F19" w:rsidRPr="00FF5A33" w:rsidRDefault="00BC7F19" w:rsidP="00BC7F19">
      <w:pPr>
        <w:tabs>
          <w:tab w:val="left" w:pos="661"/>
        </w:tabs>
        <w:sectPr w:rsidR="00BC7F19" w:rsidRPr="00FF5A33">
          <w:pgSz w:w="11910" w:h="16840"/>
          <w:pgMar w:top="1500" w:right="850" w:bottom="280" w:left="850" w:header="720" w:footer="720" w:gutter="0"/>
          <w:cols w:space="720"/>
        </w:sectPr>
      </w:pPr>
    </w:p>
    <w:p w14:paraId="54BA3091" w14:textId="77777777" w:rsidR="008D7989" w:rsidRPr="00592363" w:rsidRDefault="008D7989" w:rsidP="008D7989">
      <w:pPr>
        <w:rPr>
          <w:rFonts w:ascii="宋体" w:hAnsi="宋体"/>
        </w:rPr>
      </w:pPr>
    </w:p>
    <w:p w14:paraId="6519E42F" w14:textId="77777777" w:rsidR="008D7989" w:rsidRPr="00592363" w:rsidRDefault="008D7989" w:rsidP="008D7989">
      <w:pPr>
        <w:rPr>
          <w:rFonts w:ascii="宋体" w:hAnsi="宋体"/>
        </w:rPr>
      </w:pPr>
      <w:r>
        <w:tab/>
      </w:r>
    </w:p>
    <w:p w14:paraId="2D53BE89" w14:textId="4D82BF00" w:rsidR="008D7989" w:rsidRDefault="008D7989" w:rsidP="008D7989">
      <w:pPr>
        <w:widowControl/>
        <w:jc w:val="left"/>
        <w:rPr>
          <w:rFonts w:ascii="仿宋_GB2312" w:eastAsia="仿宋_GB2312" w:hAnsi="宋体"/>
          <w:b/>
          <w:sz w:val="24"/>
        </w:rPr>
      </w:pPr>
      <w:r w:rsidRPr="005E6672">
        <w:rPr>
          <w:rFonts w:ascii="仿宋_GB2312" w:eastAsia="仿宋_GB2312" w:hAnsi="宋体" w:hint="eastAsia"/>
          <w:b/>
          <w:sz w:val="24"/>
        </w:rPr>
        <w:t>评价表</w:t>
      </w:r>
      <w:r>
        <w:rPr>
          <w:rFonts w:ascii="仿宋_GB2312" w:eastAsia="仿宋_GB2312" w:hAnsi="宋体" w:hint="eastAsia"/>
          <w:b/>
          <w:sz w:val="24"/>
        </w:rPr>
        <w:t>格:</w:t>
      </w:r>
    </w:p>
    <w:p w14:paraId="00C150FC" w14:textId="77777777" w:rsidR="008D7989" w:rsidRDefault="008D7989" w:rsidP="008D7989">
      <w:pPr>
        <w:widowControl/>
        <w:jc w:val="left"/>
        <w:rPr>
          <w:rFonts w:ascii="仿宋_GB2312" w:eastAsia="仿宋_GB2312" w:hAnsi="宋体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3"/>
        <w:gridCol w:w="5590"/>
        <w:gridCol w:w="805"/>
        <w:gridCol w:w="815"/>
      </w:tblGrid>
      <w:tr w:rsidR="008D7989" w14:paraId="571E70D5" w14:textId="77777777" w:rsidTr="00480139">
        <w:trPr>
          <w:cantSplit/>
          <w:trHeight w:val="456"/>
          <w:jc w:val="center"/>
        </w:trPr>
        <w:tc>
          <w:tcPr>
            <w:tcW w:w="1093" w:type="dxa"/>
            <w:vMerge w:val="restart"/>
            <w:vAlign w:val="center"/>
          </w:tcPr>
          <w:p w14:paraId="134C8467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评价内容</w:t>
            </w:r>
          </w:p>
        </w:tc>
        <w:tc>
          <w:tcPr>
            <w:tcW w:w="5590" w:type="dxa"/>
            <w:vMerge w:val="restart"/>
            <w:vAlign w:val="center"/>
          </w:tcPr>
          <w:p w14:paraId="79802760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具  体  要  求</w:t>
            </w:r>
          </w:p>
        </w:tc>
        <w:tc>
          <w:tcPr>
            <w:tcW w:w="805" w:type="dxa"/>
            <w:vMerge w:val="restart"/>
            <w:vAlign w:val="center"/>
          </w:tcPr>
          <w:p w14:paraId="44738FEA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分值</w:t>
            </w:r>
          </w:p>
        </w:tc>
        <w:tc>
          <w:tcPr>
            <w:tcW w:w="815" w:type="dxa"/>
            <w:vMerge w:val="restart"/>
            <w:vAlign w:val="center"/>
          </w:tcPr>
          <w:p w14:paraId="2064D3CF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得分</w:t>
            </w:r>
          </w:p>
        </w:tc>
      </w:tr>
      <w:tr w:rsidR="008D7989" w14:paraId="0ACD6DBE" w14:textId="77777777" w:rsidTr="00480139">
        <w:trPr>
          <w:cantSplit/>
          <w:trHeight w:val="612"/>
          <w:jc w:val="center"/>
        </w:trPr>
        <w:tc>
          <w:tcPr>
            <w:tcW w:w="1093" w:type="dxa"/>
            <w:vMerge/>
            <w:vAlign w:val="center"/>
          </w:tcPr>
          <w:p w14:paraId="45DB83E7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kern w:val="0"/>
              </w:rPr>
            </w:pPr>
          </w:p>
        </w:tc>
        <w:tc>
          <w:tcPr>
            <w:tcW w:w="5590" w:type="dxa"/>
            <w:vMerge/>
            <w:vAlign w:val="center"/>
          </w:tcPr>
          <w:p w14:paraId="11601DAC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rPr>
                <w:rFonts w:ascii="宋体" w:cs="宋体"/>
                <w:b/>
                <w:kern w:val="0"/>
              </w:rPr>
            </w:pPr>
          </w:p>
        </w:tc>
        <w:tc>
          <w:tcPr>
            <w:tcW w:w="805" w:type="dxa"/>
            <w:vMerge/>
            <w:vAlign w:val="center"/>
          </w:tcPr>
          <w:p w14:paraId="2F5F006A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kern w:val="0"/>
              </w:rPr>
            </w:pPr>
          </w:p>
        </w:tc>
        <w:tc>
          <w:tcPr>
            <w:tcW w:w="815" w:type="dxa"/>
            <w:vMerge/>
            <w:vAlign w:val="center"/>
          </w:tcPr>
          <w:p w14:paraId="6A9FAD6F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rPr>
                <w:rFonts w:ascii="宋体" w:cs="宋体"/>
                <w:b/>
                <w:kern w:val="0"/>
              </w:rPr>
            </w:pPr>
          </w:p>
        </w:tc>
      </w:tr>
      <w:tr w:rsidR="008D7989" w14:paraId="77905E32" w14:textId="77777777" w:rsidTr="00480139">
        <w:trPr>
          <w:trHeight w:val="921"/>
          <w:jc w:val="center"/>
        </w:trPr>
        <w:tc>
          <w:tcPr>
            <w:tcW w:w="1093" w:type="dxa"/>
            <w:vAlign w:val="center"/>
          </w:tcPr>
          <w:p w14:paraId="05F7D384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平时表现</w:t>
            </w:r>
          </w:p>
        </w:tc>
        <w:tc>
          <w:tcPr>
            <w:tcW w:w="5590" w:type="dxa"/>
            <w:vAlign w:val="center"/>
          </w:tcPr>
          <w:p w14:paraId="0F7A18FE" w14:textId="77777777" w:rsidR="008D7989" w:rsidRPr="00B30EEB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ind w:firstLine="360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课程设计</w:t>
            </w:r>
            <w:r w:rsidRPr="00B30EEB">
              <w:rPr>
                <w:rFonts w:ascii="宋体" w:cs="宋体" w:hint="eastAsia"/>
                <w:b/>
                <w:kern w:val="0"/>
              </w:rPr>
              <w:t>过程中，无缺勤现象，态度积极，具有严谨的学习态度和认真、踏实、一丝不苟的科学作风。</w:t>
            </w:r>
          </w:p>
        </w:tc>
        <w:tc>
          <w:tcPr>
            <w:tcW w:w="805" w:type="dxa"/>
            <w:vAlign w:val="center"/>
          </w:tcPr>
          <w:p w14:paraId="5A1D77ED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20</w:t>
            </w:r>
          </w:p>
        </w:tc>
        <w:tc>
          <w:tcPr>
            <w:tcW w:w="815" w:type="dxa"/>
            <w:vAlign w:val="center"/>
          </w:tcPr>
          <w:p w14:paraId="378EAD05" w14:textId="77777777" w:rsidR="008D7989" w:rsidRPr="00B30EEB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color w:val="FF0000"/>
                <w:kern w:val="0"/>
              </w:rPr>
            </w:pPr>
          </w:p>
        </w:tc>
      </w:tr>
      <w:tr w:rsidR="008D7989" w14:paraId="74FEDB2B" w14:textId="77777777" w:rsidTr="00480139">
        <w:trPr>
          <w:trHeight w:val="305"/>
          <w:jc w:val="center"/>
        </w:trPr>
        <w:tc>
          <w:tcPr>
            <w:tcW w:w="1093" w:type="dxa"/>
            <w:vAlign w:val="center"/>
          </w:tcPr>
          <w:p w14:paraId="787AAC02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报告质量</w:t>
            </w:r>
          </w:p>
        </w:tc>
        <w:tc>
          <w:tcPr>
            <w:tcW w:w="5590" w:type="dxa"/>
            <w:vAlign w:val="center"/>
          </w:tcPr>
          <w:p w14:paraId="1525AEB5" w14:textId="77777777" w:rsidR="008D7989" w:rsidRPr="003A2058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ind w:firstLine="360"/>
              <w:rPr>
                <w:rFonts w:ascii="宋体" w:cs="宋体"/>
                <w:b/>
                <w:kern w:val="0"/>
              </w:rPr>
            </w:pPr>
            <w:r w:rsidRPr="003A2058">
              <w:rPr>
                <w:rFonts w:ascii="宋体" w:cs="宋体" w:hint="eastAsia"/>
                <w:b/>
                <w:kern w:val="0"/>
              </w:rPr>
              <w:t>实验报告格式规范</w:t>
            </w:r>
            <w:r>
              <w:rPr>
                <w:rFonts w:ascii="宋体" w:cs="宋体" w:hint="eastAsia"/>
                <w:b/>
                <w:kern w:val="0"/>
              </w:rPr>
              <w:t>，符合要求</w:t>
            </w:r>
            <w:r w:rsidRPr="003A2058">
              <w:rPr>
                <w:rFonts w:ascii="宋体" w:cs="宋体" w:hint="eastAsia"/>
                <w:b/>
                <w:kern w:val="0"/>
              </w:rPr>
              <w:t>；</w:t>
            </w:r>
            <w:r>
              <w:rPr>
                <w:rFonts w:ascii="宋体" w:cs="宋体" w:hint="eastAsia"/>
                <w:b/>
                <w:kern w:val="0"/>
              </w:rPr>
              <w:t>报告</w:t>
            </w:r>
            <w:r w:rsidRPr="003A2058">
              <w:rPr>
                <w:rFonts w:ascii="宋体" w:cs="宋体" w:hint="eastAsia"/>
                <w:b/>
                <w:kern w:val="0"/>
              </w:rPr>
              <w:t>内容充实、正确，实验目的归纳合理</w:t>
            </w:r>
            <w:r>
              <w:rPr>
                <w:rFonts w:ascii="宋体" w:cs="宋体" w:hint="eastAsia"/>
                <w:b/>
                <w:kern w:val="0"/>
              </w:rPr>
              <w:t>到位</w:t>
            </w:r>
            <w:r w:rsidRPr="003A2058">
              <w:rPr>
                <w:rFonts w:ascii="宋体" w:cs="宋体" w:hint="eastAsia"/>
                <w:b/>
                <w:kern w:val="0"/>
              </w:rPr>
              <w:t>。</w:t>
            </w:r>
          </w:p>
        </w:tc>
        <w:tc>
          <w:tcPr>
            <w:tcW w:w="805" w:type="dxa"/>
            <w:vAlign w:val="center"/>
          </w:tcPr>
          <w:p w14:paraId="61AC1178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30</w:t>
            </w:r>
          </w:p>
        </w:tc>
        <w:tc>
          <w:tcPr>
            <w:tcW w:w="815" w:type="dxa"/>
            <w:vAlign w:val="center"/>
          </w:tcPr>
          <w:p w14:paraId="21271FE2" w14:textId="77777777" w:rsidR="008D7989" w:rsidRPr="00B30EEB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color w:val="FF0000"/>
                <w:kern w:val="0"/>
              </w:rPr>
            </w:pPr>
          </w:p>
        </w:tc>
      </w:tr>
      <w:tr w:rsidR="008D7989" w14:paraId="3A017C3C" w14:textId="77777777" w:rsidTr="00480139">
        <w:trPr>
          <w:trHeight w:val="650"/>
          <w:jc w:val="center"/>
        </w:trPr>
        <w:tc>
          <w:tcPr>
            <w:tcW w:w="1093" w:type="dxa"/>
            <w:vAlign w:val="center"/>
          </w:tcPr>
          <w:p w14:paraId="702AF80E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实验内容</w:t>
            </w:r>
          </w:p>
        </w:tc>
        <w:tc>
          <w:tcPr>
            <w:tcW w:w="5590" w:type="dxa"/>
            <w:vAlign w:val="center"/>
          </w:tcPr>
          <w:p w14:paraId="3B7B1F9B" w14:textId="77777777" w:rsidR="008D7989" w:rsidRPr="00135307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ind w:firstLine="360"/>
              <w:rPr>
                <w:rFonts w:ascii="宋体" w:cs="宋体"/>
                <w:b/>
                <w:kern w:val="0"/>
              </w:rPr>
            </w:pPr>
            <w:r w:rsidRPr="00135307">
              <w:rPr>
                <w:rFonts w:ascii="宋体" w:cs="宋体" w:hint="eastAsia"/>
                <w:b/>
                <w:kern w:val="0"/>
              </w:rPr>
              <w:t>能够按实验要求合理设计并开发出程序，</w:t>
            </w:r>
            <w:r>
              <w:rPr>
                <w:rFonts w:ascii="宋体" w:cs="宋体" w:hint="eastAsia"/>
                <w:b/>
                <w:kern w:val="0"/>
              </w:rPr>
              <w:t>功能完整性强</w:t>
            </w:r>
            <w:r w:rsidRPr="00135307">
              <w:rPr>
                <w:rFonts w:ascii="宋体" w:cs="宋体" w:hint="eastAsia"/>
                <w:b/>
                <w:kern w:val="0"/>
              </w:rPr>
              <w:t>，原理及实验结果分析准确，归纳总结充分。</w:t>
            </w:r>
          </w:p>
        </w:tc>
        <w:tc>
          <w:tcPr>
            <w:tcW w:w="805" w:type="dxa"/>
            <w:vAlign w:val="center"/>
          </w:tcPr>
          <w:p w14:paraId="7D785426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50</w:t>
            </w:r>
          </w:p>
        </w:tc>
        <w:tc>
          <w:tcPr>
            <w:tcW w:w="815" w:type="dxa"/>
            <w:vAlign w:val="center"/>
          </w:tcPr>
          <w:p w14:paraId="0C4123A7" w14:textId="77777777" w:rsidR="008D7989" w:rsidRPr="00B30EEB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color w:val="FF0000"/>
                <w:kern w:val="0"/>
              </w:rPr>
            </w:pPr>
          </w:p>
        </w:tc>
      </w:tr>
      <w:tr w:rsidR="008D7989" w14:paraId="7E36B754" w14:textId="77777777" w:rsidTr="00480139">
        <w:trPr>
          <w:trHeight w:val="622"/>
          <w:jc w:val="center"/>
        </w:trPr>
        <w:tc>
          <w:tcPr>
            <w:tcW w:w="7488" w:type="dxa"/>
            <w:gridSpan w:val="3"/>
            <w:vAlign w:val="center"/>
          </w:tcPr>
          <w:p w14:paraId="6607D6F9" w14:textId="77777777" w:rsidR="008D7989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60" w:lineRule="exact"/>
              <w:jc w:val="center"/>
              <w:rPr>
                <w:rFonts w:ascii="宋体" w:cs="宋体"/>
                <w:b/>
                <w:kern w:val="0"/>
              </w:rPr>
            </w:pPr>
            <w:r>
              <w:rPr>
                <w:rFonts w:ascii="宋体" w:cs="宋体" w:hint="eastAsia"/>
                <w:b/>
                <w:kern w:val="0"/>
              </w:rPr>
              <w:t>总    分</w:t>
            </w:r>
          </w:p>
        </w:tc>
        <w:tc>
          <w:tcPr>
            <w:tcW w:w="815" w:type="dxa"/>
            <w:vAlign w:val="center"/>
          </w:tcPr>
          <w:p w14:paraId="55CEEBBE" w14:textId="77777777" w:rsidR="008D7989" w:rsidRPr="00B30EEB" w:rsidRDefault="008D7989" w:rsidP="00480139">
            <w:pPr>
              <w:autoSpaceDE w:val="0"/>
              <w:autoSpaceDN w:val="0"/>
              <w:adjustRightInd w:val="0"/>
              <w:spacing w:beforeLines="50" w:before="120" w:afterLines="50" w:after="120" w:line="300" w:lineRule="exact"/>
              <w:jc w:val="center"/>
              <w:rPr>
                <w:rFonts w:ascii="宋体" w:cs="宋体"/>
                <w:b/>
                <w:color w:val="FF0000"/>
                <w:kern w:val="0"/>
              </w:rPr>
            </w:pPr>
          </w:p>
        </w:tc>
      </w:tr>
    </w:tbl>
    <w:p w14:paraId="14241385" w14:textId="77777777" w:rsidR="008D7989" w:rsidRPr="00BA3FDB" w:rsidRDefault="008D7989" w:rsidP="008D7989">
      <w:pPr>
        <w:spacing w:beforeLines="50" w:before="120" w:afterLines="50" w:after="120" w:line="360" w:lineRule="auto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85218A9" w14:textId="77777777" w:rsidR="00886071" w:rsidRDefault="00886071"/>
    <w:sectPr w:rsidR="00886071">
      <w:headerReference w:type="default" r:id="rId101"/>
      <w:footerReference w:type="default" r:id="rId102"/>
      <w:pgSz w:w="11906" w:h="16838"/>
      <w:pgMar w:top="1440" w:right="794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1020B" w14:textId="77777777" w:rsidR="008D7989" w:rsidRDefault="008D7989" w:rsidP="008D7989">
      <w:r>
        <w:separator/>
      </w:r>
    </w:p>
  </w:endnote>
  <w:endnote w:type="continuationSeparator" w:id="0">
    <w:p w14:paraId="1B6E8090" w14:textId="77777777" w:rsidR="008D7989" w:rsidRDefault="008D7989" w:rsidP="008D7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D8E7D" w14:textId="77777777" w:rsidR="008D7989" w:rsidRDefault="008D79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E201B96" w14:textId="77777777" w:rsidR="008D7989" w:rsidRDefault="008D798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84F0E" w14:textId="77777777" w:rsidR="008D7989" w:rsidRDefault="008D79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130D7958" w14:textId="77777777" w:rsidR="008D7989" w:rsidRDefault="008D7989" w:rsidP="005B31A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68FB6" w14:textId="1FD9FC4F" w:rsidR="00045A7E" w:rsidRDefault="00941EC7" w:rsidP="005B31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634A6" w14:textId="77777777" w:rsidR="008D7989" w:rsidRDefault="008D7989" w:rsidP="008D7989">
      <w:r>
        <w:separator/>
      </w:r>
    </w:p>
  </w:footnote>
  <w:footnote w:type="continuationSeparator" w:id="0">
    <w:p w14:paraId="5A3C7215" w14:textId="77777777" w:rsidR="008D7989" w:rsidRDefault="008D7989" w:rsidP="008D7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6B002" w14:textId="0C022050" w:rsidR="00045A7E" w:rsidRDefault="00AE0D56">
    <w:pPr>
      <w:pStyle w:val="a3"/>
    </w:pPr>
    <w:r>
      <w:rPr>
        <w:rFonts w:hint="eastAsia"/>
      </w:rPr>
      <w:t>数据通信安全技术实验报告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2C37"/>
    <w:multiLevelType w:val="hybridMultilevel"/>
    <w:tmpl w:val="DE249C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BD0B02"/>
    <w:multiLevelType w:val="multilevel"/>
    <w:tmpl w:val="103E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820B8"/>
    <w:multiLevelType w:val="multilevel"/>
    <w:tmpl w:val="C2F83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F7447A"/>
    <w:multiLevelType w:val="hybridMultilevel"/>
    <w:tmpl w:val="9D9868DC"/>
    <w:lvl w:ilvl="0" w:tplc="55CE4AA6">
      <w:start w:val="1"/>
      <w:numFmt w:val="decimal"/>
      <w:lvlText w:val="%1."/>
      <w:lvlJc w:val="left"/>
      <w:pPr>
        <w:ind w:left="230" w:hanging="238"/>
      </w:pPr>
      <w:rPr>
        <w:rFonts w:hint="default"/>
        <w:spacing w:val="-1"/>
        <w:w w:val="92"/>
        <w:lang w:val="en-US" w:eastAsia="en-US" w:bidi="ar-SA"/>
      </w:rPr>
    </w:lvl>
    <w:lvl w:ilvl="1" w:tplc="324CFAD0">
      <w:numFmt w:val="bullet"/>
      <w:lvlText w:val="•"/>
      <w:lvlJc w:val="left"/>
      <w:pPr>
        <w:ind w:left="1236" w:hanging="238"/>
      </w:pPr>
      <w:rPr>
        <w:rFonts w:hint="default"/>
        <w:lang w:val="en-US" w:eastAsia="en-US" w:bidi="ar-SA"/>
      </w:rPr>
    </w:lvl>
    <w:lvl w:ilvl="2" w:tplc="93663D8E">
      <w:numFmt w:val="bullet"/>
      <w:lvlText w:val="•"/>
      <w:lvlJc w:val="left"/>
      <w:pPr>
        <w:ind w:left="2233" w:hanging="238"/>
      </w:pPr>
      <w:rPr>
        <w:rFonts w:hint="default"/>
        <w:lang w:val="en-US" w:eastAsia="en-US" w:bidi="ar-SA"/>
      </w:rPr>
    </w:lvl>
    <w:lvl w:ilvl="3" w:tplc="D0E80D10">
      <w:numFmt w:val="bullet"/>
      <w:lvlText w:val="•"/>
      <w:lvlJc w:val="left"/>
      <w:pPr>
        <w:ind w:left="3229" w:hanging="238"/>
      </w:pPr>
      <w:rPr>
        <w:rFonts w:hint="default"/>
        <w:lang w:val="en-US" w:eastAsia="en-US" w:bidi="ar-SA"/>
      </w:rPr>
    </w:lvl>
    <w:lvl w:ilvl="4" w:tplc="8FF071B6">
      <w:numFmt w:val="bullet"/>
      <w:lvlText w:val="•"/>
      <w:lvlJc w:val="left"/>
      <w:pPr>
        <w:ind w:left="4226" w:hanging="238"/>
      </w:pPr>
      <w:rPr>
        <w:rFonts w:hint="default"/>
        <w:lang w:val="en-US" w:eastAsia="en-US" w:bidi="ar-SA"/>
      </w:rPr>
    </w:lvl>
    <w:lvl w:ilvl="5" w:tplc="D6D0A94C">
      <w:numFmt w:val="bullet"/>
      <w:lvlText w:val="•"/>
      <w:lvlJc w:val="left"/>
      <w:pPr>
        <w:ind w:left="5223" w:hanging="238"/>
      </w:pPr>
      <w:rPr>
        <w:rFonts w:hint="default"/>
        <w:lang w:val="en-US" w:eastAsia="en-US" w:bidi="ar-SA"/>
      </w:rPr>
    </w:lvl>
    <w:lvl w:ilvl="6" w:tplc="3C90B234">
      <w:numFmt w:val="bullet"/>
      <w:lvlText w:val="•"/>
      <w:lvlJc w:val="left"/>
      <w:pPr>
        <w:ind w:left="6219" w:hanging="238"/>
      </w:pPr>
      <w:rPr>
        <w:rFonts w:hint="default"/>
        <w:lang w:val="en-US" w:eastAsia="en-US" w:bidi="ar-SA"/>
      </w:rPr>
    </w:lvl>
    <w:lvl w:ilvl="7" w:tplc="E70AEF1C">
      <w:numFmt w:val="bullet"/>
      <w:lvlText w:val="•"/>
      <w:lvlJc w:val="left"/>
      <w:pPr>
        <w:ind w:left="7216" w:hanging="238"/>
      </w:pPr>
      <w:rPr>
        <w:rFonts w:hint="default"/>
        <w:lang w:val="en-US" w:eastAsia="en-US" w:bidi="ar-SA"/>
      </w:rPr>
    </w:lvl>
    <w:lvl w:ilvl="8" w:tplc="8FA2DBBE">
      <w:numFmt w:val="bullet"/>
      <w:lvlText w:val="•"/>
      <w:lvlJc w:val="left"/>
      <w:pPr>
        <w:ind w:left="8213" w:hanging="238"/>
      </w:pPr>
      <w:rPr>
        <w:rFonts w:hint="default"/>
        <w:lang w:val="en-US" w:eastAsia="en-US" w:bidi="ar-SA"/>
      </w:rPr>
    </w:lvl>
  </w:abstractNum>
  <w:abstractNum w:abstractNumId="4" w15:restartNumberingAfterBreak="0">
    <w:nsid w:val="0D9710DE"/>
    <w:multiLevelType w:val="multilevel"/>
    <w:tmpl w:val="A800A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1868E2"/>
    <w:multiLevelType w:val="hybridMultilevel"/>
    <w:tmpl w:val="0B8C70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5244075"/>
    <w:multiLevelType w:val="multilevel"/>
    <w:tmpl w:val="25A6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1F0509"/>
    <w:multiLevelType w:val="hybridMultilevel"/>
    <w:tmpl w:val="A5588C6A"/>
    <w:lvl w:ilvl="0" w:tplc="34BA4C18">
      <w:start w:val="1"/>
      <w:numFmt w:val="decimal"/>
      <w:lvlText w:val="%1."/>
      <w:lvlJc w:val="left"/>
      <w:pPr>
        <w:ind w:left="460" w:hanging="360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zh-CN" w:bidi="ar-SA"/>
      </w:rPr>
    </w:lvl>
    <w:lvl w:ilvl="1" w:tplc="C248D212">
      <w:numFmt w:val="bullet"/>
      <w:lvlText w:val="•"/>
      <w:lvlJc w:val="left"/>
      <w:pPr>
        <w:ind w:left="1278" w:hanging="360"/>
      </w:pPr>
      <w:rPr>
        <w:rFonts w:hint="default"/>
        <w:lang w:val="en-US" w:eastAsia="zh-CN" w:bidi="ar-SA"/>
      </w:rPr>
    </w:lvl>
    <w:lvl w:ilvl="2" w:tplc="A5508B68">
      <w:numFmt w:val="bullet"/>
      <w:lvlText w:val="•"/>
      <w:lvlJc w:val="left"/>
      <w:pPr>
        <w:ind w:left="2097" w:hanging="360"/>
      </w:pPr>
      <w:rPr>
        <w:rFonts w:hint="default"/>
        <w:lang w:val="en-US" w:eastAsia="zh-CN" w:bidi="ar-SA"/>
      </w:rPr>
    </w:lvl>
    <w:lvl w:ilvl="3" w:tplc="AB3CD2CC">
      <w:numFmt w:val="bullet"/>
      <w:lvlText w:val="•"/>
      <w:lvlJc w:val="left"/>
      <w:pPr>
        <w:ind w:left="2916" w:hanging="360"/>
      </w:pPr>
      <w:rPr>
        <w:rFonts w:hint="default"/>
        <w:lang w:val="en-US" w:eastAsia="zh-CN" w:bidi="ar-SA"/>
      </w:rPr>
    </w:lvl>
    <w:lvl w:ilvl="4" w:tplc="580E826E">
      <w:numFmt w:val="bullet"/>
      <w:lvlText w:val="•"/>
      <w:lvlJc w:val="left"/>
      <w:pPr>
        <w:ind w:left="3734" w:hanging="360"/>
      </w:pPr>
      <w:rPr>
        <w:rFonts w:hint="default"/>
        <w:lang w:val="en-US" w:eastAsia="zh-CN" w:bidi="ar-SA"/>
      </w:rPr>
    </w:lvl>
    <w:lvl w:ilvl="5" w:tplc="5FACA8FC">
      <w:numFmt w:val="bullet"/>
      <w:lvlText w:val="•"/>
      <w:lvlJc w:val="left"/>
      <w:pPr>
        <w:ind w:left="4553" w:hanging="360"/>
      </w:pPr>
      <w:rPr>
        <w:rFonts w:hint="default"/>
        <w:lang w:val="en-US" w:eastAsia="zh-CN" w:bidi="ar-SA"/>
      </w:rPr>
    </w:lvl>
    <w:lvl w:ilvl="6" w:tplc="3D52E038">
      <w:numFmt w:val="bullet"/>
      <w:lvlText w:val="•"/>
      <w:lvlJc w:val="left"/>
      <w:pPr>
        <w:ind w:left="5372" w:hanging="360"/>
      </w:pPr>
      <w:rPr>
        <w:rFonts w:hint="default"/>
        <w:lang w:val="en-US" w:eastAsia="zh-CN" w:bidi="ar-SA"/>
      </w:rPr>
    </w:lvl>
    <w:lvl w:ilvl="7" w:tplc="6150C0B4">
      <w:numFmt w:val="bullet"/>
      <w:lvlText w:val="•"/>
      <w:lvlJc w:val="left"/>
      <w:pPr>
        <w:ind w:left="6191" w:hanging="360"/>
      </w:pPr>
      <w:rPr>
        <w:rFonts w:hint="default"/>
        <w:lang w:val="en-US" w:eastAsia="zh-CN" w:bidi="ar-SA"/>
      </w:rPr>
    </w:lvl>
    <w:lvl w:ilvl="8" w:tplc="623C0720">
      <w:numFmt w:val="bullet"/>
      <w:lvlText w:val="•"/>
      <w:lvlJc w:val="left"/>
      <w:pPr>
        <w:ind w:left="7009" w:hanging="360"/>
      </w:pPr>
      <w:rPr>
        <w:rFonts w:hint="default"/>
        <w:lang w:val="en-US" w:eastAsia="zh-CN" w:bidi="ar-SA"/>
      </w:rPr>
    </w:lvl>
  </w:abstractNum>
  <w:abstractNum w:abstractNumId="8" w15:restartNumberingAfterBreak="0">
    <w:nsid w:val="1945294C"/>
    <w:multiLevelType w:val="hybridMultilevel"/>
    <w:tmpl w:val="9A0E80A2"/>
    <w:lvl w:ilvl="0" w:tplc="3DF8A374">
      <w:start w:val="1"/>
      <w:numFmt w:val="decimal"/>
      <w:lvlText w:val="%1."/>
      <w:lvlJc w:val="left"/>
      <w:pPr>
        <w:ind w:left="242" w:hanging="242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155E241C">
      <w:numFmt w:val="bullet"/>
      <w:lvlText w:val="•"/>
      <w:lvlJc w:val="left"/>
      <w:pPr>
        <w:ind w:left="1232" w:hanging="242"/>
      </w:pPr>
      <w:rPr>
        <w:rFonts w:hint="default"/>
        <w:lang w:val="en-US" w:eastAsia="en-US" w:bidi="ar-SA"/>
      </w:rPr>
    </w:lvl>
    <w:lvl w:ilvl="2" w:tplc="8D22C464">
      <w:numFmt w:val="bullet"/>
      <w:lvlText w:val="•"/>
      <w:lvlJc w:val="left"/>
      <w:pPr>
        <w:ind w:left="2230" w:hanging="242"/>
      </w:pPr>
      <w:rPr>
        <w:rFonts w:hint="default"/>
        <w:lang w:val="en-US" w:eastAsia="en-US" w:bidi="ar-SA"/>
      </w:rPr>
    </w:lvl>
    <w:lvl w:ilvl="3" w:tplc="E6781D36">
      <w:numFmt w:val="bullet"/>
      <w:lvlText w:val="•"/>
      <w:lvlJc w:val="left"/>
      <w:pPr>
        <w:ind w:left="3229" w:hanging="242"/>
      </w:pPr>
      <w:rPr>
        <w:rFonts w:hint="default"/>
        <w:lang w:val="en-US" w:eastAsia="en-US" w:bidi="ar-SA"/>
      </w:rPr>
    </w:lvl>
    <w:lvl w:ilvl="4" w:tplc="2708C54C">
      <w:numFmt w:val="bullet"/>
      <w:lvlText w:val="•"/>
      <w:lvlJc w:val="left"/>
      <w:pPr>
        <w:ind w:left="4227" w:hanging="242"/>
      </w:pPr>
      <w:rPr>
        <w:rFonts w:hint="default"/>
        <w:lang w:val="en-US" w:eastAsia="en-US" w:bidi="ar-SA"/>
      </w:rPr>
    </w:lvl>
    <w:lvl w:ilvl="5" w:tplc="65F27F76">
      <w:numFmt w:val="bullet"/>
      <w:lvlText w:val="•"/>
      <w:lvlJc w:val="left"/>
      <w:pPr>
        <w:ind w:left="5226" w:hanging="242"/>
      </w:pPr>
      <w:rPr>
        <w:rFonts w:hint="default"/>
        <w:lang w:val="en-US" w:eastAsia="en-US" w:bidi="ar-SA"/>
      </w:rPr>
    </w:lvl>
    <w:lvl w:ilvl="6" w:tplc="787C96CE">
      <w:numFmt w:val="bullet"/>
      <w:lvlText w:val="•"/>
      <w:lvlJc w:val="left"/>
      <w:pPr>
        <w:ind w:left="6224" w:hanging="242"/>
      </w:pPr>
      <w:rPr>
        <w:rFonts w:hint="default"/>
        <w:lang w:val="en-US" w:eastAsia="en-US" w:bidi="ar-SA"/>
      </w:rPr>
    </w:lvl>
    <w:lvl w:ilvl="7" w:tplc="C60C2E60">
      <w:numFmt w:val="bullet"/>
      <w:lvlText w:val="•"/>
      <w:lvlJc w:val="left"/>
      <w:pPr>
        <w:ind w:left="7223" w:hanging="242"/>
      </w:pPr>
      <w:rPr>
        <w:rFonts w:hint="default"/>
        <w:lang w:val="en-US" w:eastAsia="en-US" w:bidi="ar-SA"/>
      </w:rPr>
    </w:lvl>
    <w:lvl w:ilvl="8" w:tplc="760041E8">
      <w:numFmt w:val="bullet"/>
      <w:lvlText w:val="•"/>
      <w:lvlJc w:val="left"/>
      <w:pPr>
        <w:ind w:left="8221" w:hanging="242"/>
      </w:pPr>
      <w:rPr>
        <w:rFonts w:hint="default"/>
        <w:lang w:val="en-US" w:eastAsia="en-US" w:bidi="ar-SA"/>
      </w:rPr>
    </w:lvl>
  </w:abstractNum>
  <w:abstractNum w:abstractNumId="9" w15:restartNumberingAfterBreak="0">
    <w:nsid w:val="19B60D30"/>
    <w:multiLevelType w:val="hybridMultilevel"/>
    <w:tmpl w:val="64A2EFF6"/>
    <w:lvl w:ilvl="0" w:tplc="283E60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C730BD0"/>
    <w:multiLevelType w:val="hybridMultilevel"/>
    <w:tmpl w:val="BB808C30"/>
    <w:lvl w:ilvl="0" w:tplc="934EA84A">
      <w:numFmt w:val="bullet"/>
      <w:lvlText w:val=""/>
      <w:lvlJc w:val="left"/>
      <w:pPr>
        <w:ind w:left="588" w:hanging="6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A800952">
      <w:numFmt w:val="bullet"/>
      <w:lvlText w:val="•"/>
      <w:lvlJc w:val="left"/>
      <w:pPr>
        <w:ind w:left="853" w:hanging="600"/>
      </w:pPr>
      <w:rPr>
        <w:rFonts w:hint="default"/>
        <w:lang w:val="en-US" w:eastAsia="en-US" w:bidi="ar-SA"/>
      </w:rPr>
    </w:lvl>
    <w:lvl w:ilvl="2" w:tplc="03728578">
      <w:numFmt w:val="bullet"/>
      <w:lvlText w:val="•"/>
      <w:lvlJc w:val="left"/>
      <w:pPr>
        <w:ind w:left="1126" w:hanging="600"/>
      </w:pPr>
      <w:rPr>
        <w:rFonts w:hint="default"/>
        <w:lang w:val="en-US" w:eastAsia="en-US" w:bidi="ar-SA"/>
      </w:rPr>
    </w:lvl>
    <w:lvl w:ilvl="3" w:tplc="B518F960">
      <w:numFmt w:val="bullet"/>
      <w:lvlText w:val="•"/>
      <w:lvlJc w:val="left"/>
      <w:pPr>
        <w:ind w:left="1399" w:hanging="600"/>
      </w:pPr>
      <w:rPr>
        <w:rFonts w:hint="default"/>
        <w:lang w:val="en-US" w:eastAsia="en-US" w:bidi="ar-SA"/>
      </w:rPr>
    </w:lvl>
    <w:lvl w:ilvl="4" w:tplc="85720632">
      <w:numFmt w:val="bullet"/>
      <w:lvlText w:val="•"/>
      <w:lvlJc w:val="left"/>
      <w:pPr>
        <w:ind w:left="1672" w:hanging="600"/>
      </w:pPr>
      <w:rPr>
        <w:rFonts w:hint="default"/>
        <w:lang w:val="en-US" w:eastAsia="en-US" w:bidi="ar-SA"/>
      </w:rPr>
    </w:lvl>
    <w:lvl w:ilvl="5" w:tplc="20D2818E">
      <w:numFmt w:val="bullet"/>
      <w:lvlText w:val="•"/>
      <w:lvlJc w:val="left"/>
      <w:pPr>
        <w:ind w:left="1946" w:hanging="600"/>
      </w:pPr>
      <w:rPr>
        <w:rFonts w:hint="default"/>
        <w:lang w:val="en-US" w:eastAsia="en-US" w:bidi="ar-SA"/>
      </w:rPr>
    </w:lvl>
    <w:lvl w:ilvl="6" w:tplc="AAA62D9A">
      <w:numFmt w:val="bullet"/>
      <w:lvlText w:val="•"/>
      <w:lvlJc w:val="left"/>
      <w:pPr>
        <w:ind w:left="2219" w:hanging="600"/>
      </w:pPr>
      <w:rPr>
        <w:rFonts w:hint="default"/>
        <w:lang w:val="en-US" w:eastAsia="en-US" w:bidi="ar-SA"/>
      </w:rPr>
    </w:lvl>
    <w:lvl w:ilvl="7" w:tplc="FA0E850A">
      <w:numFmt w:val="bullet"/>
      <w:lvlText w:val="•"/>
      <w:lvlJc w:val="left"/>
      <w:pPr>
        <w:ind w:left="2492" w:hanging="600"/>
      </w:pPr>
      <w:rPr>
        <w:rFonts w:hint="default"/>
        <w:lang w:val="en-US" w:eastAsia="en-US" w:bidi="ar-SA"/>
      </w:rPr>
    </w:lvl>
    <w:lvl w:ilvl="8" w:tplc="3CF4D1CC">
      <w:numFmt w:val="bullet"/>
      <w:lvlText w:val="•"/>
      <w:lvlJc w:val="left"/>
      <w:pPr>
        <w:ind w:left="2765" w:hanging="600"/>
      </w:pPr>
      <w:rPr>
        <w:rFonts w:hint="default"/>
        <w:lang w:val="en-US" w:eastAsia="en-US" w:bidi="ar-SA"/>
      </w:rPr>
    </w:lvl>
  </w:abstractNum>
  <w:abstractNum w:abstractNumId="11" w15:restartNumberingAfterBreak="0">
    <w:nsid w:val="1EE90AEA"/>
    <w:multiLevelType w:val="hybridMultilevel"/>
    <w:tmpl w:val="B9405CB6"/>
    <w:lvl w:ilvl="0" w:tplc="283E60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009381F"/>
    <w:multiLevelType w:val="multilevel"/>
    <w:tmpl w:val="9C260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9917B7"/>
    <w:multiLevelType w:val="multilevel"/>
    <w:tmpl w:val="1A38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2E7F25"/>
    <w:multiLevelType w:val="hybridMultilevel"/>
    <w:tmpl w:val="9078B3A4"/>
    <w:lvl w:ilvl="0" w:tplc="C1F0C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3A44C80"/>
    <w:multiLevelType w:val="hybridMultilevel"/>
    <w:tmpl w:val="3B4E8FD4"/>
    <w:lvl w:ilvl="0" w:tplc="3F04F224">
      <w:start w:val="1"/>
      <w:numFmt w:val="decimal"/>
      <w:lvlText w:val="%1."/>
      <w:lvlJc w:val="left"/>
      <w:pPr>
        <w:ind w:left="549" w:hanging="320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32"/>
        <w:szCs w:val="32"/>
        <w:lang w:val="en-US" w:eastAsia="zh-CN" w:bidi="ar-SA"/>
      </w:rPr>
    </w:lvl>
    <w:lvl w:ilvl="1" w:tplc="0B8090E2">
      <w:numFmt w:val="bullet"/>
      <w:lvlText w:val="•"/>
      <w:lvlJc w:val="left"/>
      <w:pPr>
        <w:ind w:left="1506" w:hanging="320"/>
      </w:pPr>
      <w:rPr>
        <w:rFonts w:hint="default"/>
        <w:lang w:val="en-US" w:eastAsia="zh-CN" w:bidi="ar-SA"/>
      </w:rPr>
    </w:lvl>
    <w:lvl w:ilvl="2" w:tplc="DBA4D022">
      <w:numFmt w:val="bullet"/>
      <w:lvlText w:val="•"/>
      <w:lvlJc w:val="left"/>
      <w:pPr>
        <w:ind w:left="2473" w:hanging="320"/>
      </w:pPr>
      <w:rPr>
        <w:rFonts w:hint="default"/>
        <w:lang w:val="en-US" w:eastAsia="zh-CN" w:bidi="ar-SA"/>
      </w:rPr>
    </w:lvl>
    <w:lvl w:ilvl="3" w:tplc="2DCC4FFE">
      <w:numFmt w:val="bullet"/>
      <w:lvlText w:val="•"/>
      <w:lvlJc w:val="left"/>
      <w:pPr>
        <w:ind w:left="3439" w:hanging="320"/>
      </w:pPr>
      <w:rPr>
        <w:rFonts w:hint="default"/>
        <w:lang w:val="en-US" w:eastAsia="zh-CN" w:bidi="ar-SA"/>
      </w:rPr>
    </w:lvl>
    <w:lvl w:ilvl="4" w:tplc="4DEA7F7C">
      <w:numFmt w:val="bullet"/>
      <w:lvlText w:val="•"/>
      <w:lvlJc w:val="left"/>
      <w:pPr>
        <w:ind w:left="4406" w:hanging="320"/>
      </w:pPr>
      <w:rPr>
        <w:rFonts w:hint="default"/>
        <w:lang w:val="en-US" w:eastAsia="zh-CN" w:bidi="ar-SA"/>
      </w:rPr>
    </w:lvl>
    <w:lvl w:ilvl="5" w:tplc="233AB2DE">
      <w:numFmt w:val="bullet"/>
      <w:lvlText w:val="•"/>
      <w:lvlJc w:val="left"/>
      <w:pPr>
        <w:ind w:left="5373" w:hanging="320"/>
      </w:pPr>
      <w:rPr>
        <w:rFonts w:hint="default"/>
        <w:lang w:val="en-US" w:eastAsia="zh-CN" w:bidi="ar-SA"/>
      </w:rPr>
    </w:lvl>
    <w:lvl w:ilvl="6" w:tplc="70525FEE">
      <w:numFmt w:val="bullet"/>
      <w:lvlText w:val="•"/>
      <w:lvlJc w:val="left"/>
      <w:pPr>
        <w:ind w:left="6339" w:hanging="320"/>
      </w:pPr>
      <w:rPr>
        <w:rFonts w:hint="default"/>
        <w:lang w:val="en-US" w:eastAsia="zh-CN" w:bidi="ar-SA"/>
      </w:rPr>
    </w:lvl>
    <w:lvl w:ilvl="7" w:tplc="AEB2845A">
      <w:numFmt w:val="bullet"/>
      <w:lvlText w:val="•"/>
      <w:lvlJc w:val="left"/>
      <w:pPr>
        <w:ind w:left="7306" w:hanging="320"/>
      </w:pPr>
      <w:rPr>
        <w:rFonts w:hint="default"/>
        <w:lang w:val="en-US" w:eastAsia="zh-CN" w:bidi="ar-SA"/>
      </w:rPr>
    </w:lvl>
    <w:lvl w:ilvl="8" w:tplc="F702B10C">
      <w:numFmt w:val="bullet"/>
      <w:lvlText w:val="•"/>
      <w:lvlJc w:val="left"/>
      <w:pPr>
        <w:ind w:left="8273" w:hanging="320"/>
      </w:pPr>
      <w:rPr>
        <w:rFonts w:hint="default"/>
        <w:lang w:val="en-US" w:eastAsia="zh-CN" w:bidi="ar-SA"/>
      </w:rPr>
    </w:lvl>
  </w:abstractNum>
  <w:abstractNum w:abstractNumId="16" w15:restartNumberingAfterBreak="0">
    <w:nsid w:val="37236CF6"/>
    <w:multiLevelType w:val="multilevel"/>
    <w:tmpl w:val="D5D6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7357C"/>
    <w:multiLevelType w:val="hybridMultilevel"/>
    <w:tmpl w:val="1F4C10D2"/>
    <w:lvl w:ilvl="0" w:tplc="E5FA44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43875765"/>
    <w:multiLevelType w:val="multilevel"/>
    <w:tmpl w:val="32ECD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japaneseCounting"/>
      <w:lvlText w:val="%2、"/>
      <w:lvlJc w:val="left"/>
      <w:pPr>
        <w:ind w:left="1710" w:hanging="63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FC2145"/>
    <w:multiLevelType w:val="multilevel"/>
    <w:tmpl w:val="128CC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447EE6"/>
    <w:multiLevelType w:val="multilevel"/>
    <w:tmpl w:val="3B22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E05912"/>
    <w:multiLevelType w:val="hybridMultilevel"/>
    <w:tmpl w:val="9A0E80A2"/>
    <w:lvl w:ilvl="0" w:tplc="3DF8A374">
      <w:start w:val="1"/>
      <w:numFmt w:val="decimal"/>
      <w:lvlText w:val="%1."/>
      <w:lvlJc w:val="left"/>
      <w:pPr>
        <w:ind w:left="242" w:hanging="242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155E241C">
      <w:numFmt w:val="bullet"/>
      <w:lvlText w:val="•"/>
      <w:lvlJc w:val="left"/>
      <w:pPr>
        <w:ind w:left="1232" w:hanging="242"/>
      </w:pPr>
      <w:rPr>
        <w:rFonts w:hint="default"/>
        <w:lang w:val="en-US" w:eastAsia="en-US" w:bidi="ar-SA"/>
      </w:rPr>
    </w:lvl>
    <w:lvl w:ilvl="2" w:tplc="8D22C464">
      <w:numFmt w:val="bullet"/>
      <w:lvlText w:val="•"/>
      <w:lvlJc w:val="left"/>
      <w:pPr>
        <w:ind w:left="2230" w:hanging="242"/>
      </w:pPr>
      <w:rPr>
        <w:rFonts w:hint="default"/>
        <w:lang w:val="en-US" w:eastAsia="en-US" w:bidi="ar-SA"/>
      </w:rPr>
    </w:lvl>
    <w:lvl w:ilvl="3" w:tplc="E6781D36">
      <w:numFmt w:val="bullet"/>
      <w:lvlText w:val="•"/>
      <w:lvlJc w:val="left"/>
      <w:pPr>
        <w:ind w:left="3229" w:hanging="242"/>
      </w:pPr>
      <w:rPr>
        <w:rFonts w:hint="default"/>
        <w:lang w:val="en-US" w:eastAsia="en-US" w:bidi="ar-SA"/>
      </w:rPr>
    </w:lvl>
    <w:lvl w:ilvl="4" w:tplc="2708C54C">
      <w:numFmt w:val="bullet"/>
      <w:lvlText w:val="•"/>
      <w:lvlJc w:val="left"/>
      <w:pPr>
        <w:ind w:left="4227" w:hanging="242"/>
      </w:pPr>
      <w:rPr>
        <w:rFonts w:hint="default"/>
        <w:lang w:val="en-US" w:eastAsia="en-US" w:bidi="ar-SA"/>
      </w:rPr>
    </w:lvl>
    <w:lvl w:ilvl="5" w:tplc="65F27F76">
      <w:numFmt w:val="bullet"/>
      <w:lvlText w:val="•"/>
      <w:lvlJc w:val="left"/>
      <w:pPr>
        <w:ind w:left="5226" w:hanging="242"/>
      </w:pPr>
      <w:rPr>
        <w:rFonts w:hint="default"/>
        <w:lang w:val="en-US" w:eastAsia="en-US" w:bidi="ar-SA"/>
      </w:rPr>
    </w:lvl>
    <w:lvl w:ilvl="6" w:tplc="787C96CE">
      <w:numFmt w:val="bullet"/>
      <w:lvlText w:val="•"/>
      <w:lvlJc w:val="left"/>
      <w:pPr>
        <w:ind w:left="6224" w:hanging="242"/>
      </w:pPr>
      <w:rPr>
        <w:rFonts w:hint="default"/>
        <w:lang w:val="en-US" w:eastAsia="en-US" w:bidi="ar-SA"/>
      </w:rPr>
    </w:lvl>
    <w:lvl w:ilvl="7" w:tplc="C60C2E60">
      <w:numFmt w:val="bullet"/>
      <w:lvlText w:val="•"/>
      <w:lvlJc w:val="left"/>
      <w:pPr>
        <w:ind w:left="7223" w:hanging="242"/>
      </w:pPr>
      <w:rPr>
        <w:rFonts w:hint="default"/>
        <w:lang w:val="en-US" w:eastAsia="en-US" w:bidi="ar-SA"/>
      </w:rPr>
    </w:lvl>
    <w:lvl w:ilvl="8" w:tplc="760041E8">
      <w:numFmt w:val="bullet"/>
      <w:lvlText w:val="•"/>
      <w:lvlJc w:val="left"/>
      <w:pPr>
        <w:ind w:left="8221" w:hanging="242"/>
      </w:pPr>
      <w:rPr>
        <w:rFonts w:hint="default"/>
        <w:lang w:val="en-US" w:eastAsia="en-US" w:bidi="ar-SA"/>
      </w:rPr>
    </w:lvl>
  </w:abstractNum>
  <w:abstractNum w:abstractNumId="22" w15:restartNumberingAfterBreak="0">
    <w:nsid w:val="4B251ACD"/>
    <w:multiLevelType w:val="multilevel"/>
    <w:tmpl w:val="C0E23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023E1A"/>
    <w:multiLevelType w:val="multilevel"/>
    <w:tmpl w:val="7AFEF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3B28F7"/>
    <w:multiLevelType w:val="hybridMultilevel"/>
    <w:tmpl w:val="6BAAC12A"/>
    <w:lvl w:ilvl="0" w:tplc="05A28F9A">
      <w:start w:val="1"/>
      <w:numFmt w:val="decimal"/>
      <w:lvlText w:val="%1."/>
      <w:lvlJc w:val="left"/>
      <w:pPr>
        <w:ind w:left="360" w:hanging="360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zh-CN" w:bidi="ar-SA"/>
      </w:rPr>
    </w:lvl>
    <w:lvl w:ilvl="1" w:tplc="8FD0B1AA">
      <w:start w:val="12"/>
      <w:numFmt w:val="decimal"/>
      <w:lvlText w:val="%2-"/>
      <w:lvlJc w:val="left"/>
      <w:pPr>
        <w:ind w:left="360" w:hanging="318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19"/>
        <w:szCs w:val="19"/>
        <w:lang w:val="en-US" w:eastAsia="zh-CN" w:bidi="ar-SA"/>
      </w:rPr>
    </w:lvl>
    <w:lvl w:ilvl="2" w:tplc="4CBC46B8">
      <w:numFmt w:val="bullet"/>
      <w:lvlText w:val="•"/>
      <w:lvlJc w:val="left"/>
      <w:pPr>
        <w:ind w:left="1997" w:hanging="318"/>
      </w:pPr>
      <w:rPr>
        <w:rFonts w:hint="default"/>
        <w:lang w:val="en-US" w:eastAsia="zh-CN" w:bidi="ar-SA"/>
      </w:rPr>
    </w:lvl>
    <w:lvl w:ilvl="3" w:tplc="7CBEEB60">
      <w:numFmt w:val="bullet"/>
      <w:lvlText w:val="•"/>
      <w:lvlJc w:val="left"/>
      <w:pPr>
        <w:ind w:left="2816" w:hanging="318"/>
      </w:pPr>
      <w:rPr>
        <w:rFonts w:hint="default"/>
        <w:lang w:val="en-US" w:eastAsia="zh-CN" w:bidi="ar-SA"/>
      </w:rPr>
    </w:lvl>
    <w:lvl w:ilvl="4" w:tplc="7D187110">
      <w:numFmt w:val="bullet"/>
      <w:lvlText w:val="•"/>
      <w:lvlJc w:val="left"/>
      <w:pPr>
        <w:ind w:left="3634" w:hanging="318"/>
      </w:pPr>
      <w:rPr>
        <w:rFonts w:hint="default"/>
        <w:lang w:val="en-US" w:eastAsia="zh-CN" w:bidi="ar-SA"/>
      </w:rPr>
    </w:lvl>
    <w:lvl w:ilvl="5" w:tplc="FC9EFE5A">
      <w:numFmt w:val="bullet"/>
      <w:lvlText w:val="•"/>
      <w:lvlJc w:val="left"/>
      <w:pPr>
        <w:ind w:left="4453" w:hanging="318"/>
      </w:pPr>
      <w:rPr>
        <w:rFonts w:hint="default"/>
        <w:lang w:val="en-US" w:eastAsia="zh-CN" w:bidi="ar-SA"/>
      </w:rPr>
    </w:lvl>
    <w:lvl w:ilvl="6" w:tplc="55A88CFE">
      <w:numFmt w:val="bullet"/>
      <w:lvlText w:val="•"/>
      <w:lvlJc w:val="left"/>
      <w:pPr>
        <w:ind w:left="5272" w:hanging="318"/>
      </w:pPr>
      <w:rPr>
        <w:rFonts w:hint="default"/>
        <w:lang w:val="en-US" w:eastAsia="zh-CN" w:bidi="ar-SA"/>
      </w:rPr>
    </w:lvl>
    <w:lvl w:ilvl="7" w:tplc="98CC7862">
      <w:numFmt w:val="bullet"/>
      <w:lvlText w:val="•"/>
      <w:lvlJc w:val="left"/>
      <w:pPr>
        <w:ind w:left="6091" w:hanging="318"/>
      </w:pPr>
      <w:rPr>
        <w:rFonts w:hint="default"/>
        <w:lang w:val="en-US" w:eastAsia="zh-CN" w:bidi="ar-SA"/>
      </w:rPr>
    </w:lvl>
    <w:lvl w:ilvl="8" w:tplc="D5BADFFA">
      <w:numFmt w:val="bullet"/>
      <w:lvlText w:val="•"/>
      <w:lvlJc w:val="left"/>
      <w:pPr>
        <w:ind w:left="6909" w:hanging="318"/>
      </w:pPr>
      <w:rPr>
        <w:rFonts w:hint="default"/>
        <w:lang w:val="en-US" w:eastAsia="zh-CN" w:bidi="ar-SA"/>
      </w:rPr>
    </w:lvl>
  </w:abstractNum>
  <w:abstractNum w:abstractNumId="25" w15:restartNumberingAfterBreak="0">
    <w:nsid w:val="53260CEC"/>
    <w:multiLevelType w:val="multilevel"/>
    <w:tmpl w:val="C6CE6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A04058"/>
    <w:multiLevelType w:val="hybridMultilevel"/>
    <w:tmpl w:val="917A65C4"/>
    <w:lvl w:ilvl="0" w:tplc="31EC7F6A">
      <w:start w:val="1"/>
      <w:numFmt w:val="decimal"/>
      <w:lvlText w:val="%1．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35"/>
        </w:tabs>
        <w:ind w:left="133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95"/>
        </w:tabs>
        <w:ind w:left="259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55"/>
        </w:tabs>
        <w:ind w:left="385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75"/>
        </w:tabs>
        <w:ind w:left="4275" w:hanging="420"/>
      </w:pPr>
    </w:lvl>
  </w:abstractNum>
  <w:abstractNum w:abstractNumId="27" w15:restartNumberingAfterBreak="0">
    <w:nsid w:val="5C986D15"/>
    <w:multiLevelType w:val="multilevel"/>
    <w:tmpl w:val="FED4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6C6EA2"/>
    <w:multiLevelType w:val="multilevel"/>
    <w:tmpl w:val="CB540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01487A"/>
    <w:multiLevelType w:val="hybridMultilevel"/>
    <w:tmpl w:val="4636DEF2"/>
    <w:lvl w:ilvl="0" w:tplc="66CE8CFE">
      <w:start w:val="5"/>
      <w:numFmt w:val="decimal"/>
      <w:lvlText w:val="%1."/>
      <w:lvlJc w:val="left"/>
      <w:pPr>
        <w:ind w:left="88" w:hanging="242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DD87C7C">
      <w:numFmt w:val="bullet"/>
      <w:lvlText w:val="•"/>
      <w:lvlJc w:val="left"/>
      <w:pPr>
        <w:ind w:left="1078" w:hanging="242"/>
      </w:pPr>
      <w:rPr>
        <w:rFonts w:hint="default"/>
        <w:lang w:val="en-US" w:eastAsia="en-US" w:bidi="ar-SA"/>
      </w:rPr>
    </w:lvl>
    <w:lvl w:ilvl="2" w:tplc="1832758A">
      <w:numFmt w:val="bullet"/>
      <w:lvlText w:val="•"/>
      <w:lvlJc w:val="left"/>
      <w:pPr>
        <w:ind w:left="2076" w:hanging="242"/>
      </w:pPr>
      <w:rPr>
        <w:rFonts w:hint="default"/>
        <w:lang w:val="en-US" w:eastAsia="en-US" w:bidi="ar-SA"/>
      </w:rPr>
    </w:lvl>
    <w:lvl w:ilvl="3" w:tplc="96801BFE">
      <w:numFmt w:val="bullet"/>
      <w:lvlText w:val="•"/>
      <w:lvlJc w:val="left"/>
      <w:pPr>
        <w:ind w:left="3075" w:hanging="242"/>
      </w:pPr>
      <w:rPr>
        <w:rFonts w:hint="default"/>
        <w:lang w:val="en-US" w:eastAsia="en-US" w:bidi="ar-SA"/>
      </w:rPr>
    </w:lvl>
    <w:lvl w:ilvl="4" w:tplc="544EA6B4">
      <w:numFmt w:val="bullet"/>
      <w:lvlText w:val="•"/>
      <w:lvlJc w:val="left"/>
      <w:pPr>
        <w:ind w:left="4073" w:hanging="242"/>
      </w:pPr>
      <w:rPr>
        <w:rFonts w:hint="default"/>
        <w:lang w:val="en-US" w:eastAsia="en-US" w:bidi="ar-SA"/>
      </w:rPr>
    </w:lvl>
    <w:lvl w:ilvl="5" w:tplc="B63E1256">
      <w:numFmt w:val="bullet"/>
      <w:lvlText w:val="•"/>
      <w:lvlJc w:val="left"/>
      <w:pPr>
        <w:ind w:left="5072" w:hanging="242"/>
      </w:pPr>
      <w:rPr>
        <w:rFonts w:hint="default"/>
        <w:lang w:val="en-US" w:eastAsia="en-US" w:bidi="ar-SA"/>
      </w:rPr>
    </w:lvl>
    <w:lvl w:ilvl="6" w:tplc="CA12AC72">
      <w:numFmt w:val="bullet"/>
      <w:lvlText w:val="•"/>
      <w:lvlJc w:val="left"/>
      <w:pPr>
        <w:ind w:left="6070" w:hanging="242"/>
      </w:pPr>
      <w:rPr>
        <w:rFonts w:hint="default"/>
        <w:lang w:val="en-US" w:eastAsia="en-US" w:bidi="ar-SA"/>
      </w:rPr>
    </w:lvl>
    <w:lvl w:ilvl="7" w:tplc="3CCEF344">
      <w:numFmt w:val="bullet"/>
      <w:lvlText w:val="•"/>
      <w:lvlJc w:val="left"/>
      <w:pPr>
        <w:ind w:left="7069" w:hanging="242"/>
      </w:pPr>
      <w:rPr>
        <w:rFonts w:hint="default"/>
        <w:lang w:val="en-US" w:eastAsia="en-US" w:bidi="ar-SA"/>
      </w:rPr>
    </w:lvl>
    <w:lvl w:ilvl="8" w:tplc="1DA48576">
      <w:numFmt w:val="bullet"/>
      <w:lvlText w:val="•"/>
      <w:lvlJc w:val="left"/>
      <w:pPr>
        <w:ind w:left="8067" w:hanging="242"/>
      </w:pPr>
      <w:rPr>
        <w:rFonts w:hint="default"/>
        <w:lang w:val="en-US" w:eastAsia="en-US" w:bidi="ar-SA"/>
      </w:rPr>
    </w:lvl>
  </w:abstractNum>
  <w:abstractNum w:abstractNumId="30" w15:restartNumberingAfterBreak="0">
    <w:nsid w:val="6480543B"/>
    <w:multiLevelType w:val="multilevel"/>
    <w:tmpl w:val="2116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8B6FA1"/>
    <w:multiLevelType w:val="hybridMultilevel"/>
    <w:tmpl w:val="644C1E20"/>
    <w:lvl w:ilvl="0" w:tplc="91DE7128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DE77F78"/>
    <w:multiLevelType w:val="hybridMultilevel"/>
    <w:tmpl w:val="9A0E80A2"/>
    <w:lvl w:ilvl="0" w:tplc="3DF8A374">
      <w:start w:val="1"/>
      <w:numFmt w:val="decimal"/>
      <w:lvlText w:val="%1."/>
      <w:lvlJc w:val="left"/>
      <w:pPr>
        <w:ind w:left="242" w:hanging="242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155E241C">
      <w:numFmt w:val="bullet"/>
      <w:lvlText w:val="•"/>
      <w:lvlJc w:val="left"/>
      <w:pPr>
        <w:ind w:left="1232" w:hanging="242"/>
      </w:pPr>
      <w:rPr>
        <w:rFonts w:hint="default"/>
        <w:lang w:val="en-US" w:eastAsia="en-US" w:bidi="ar-SA"/>
      </w:rPr>
    </w:lvl>
    <w:lvl w:ilvl="2" w:tplc="8D22C464">
      <w:numFmt w:val="bullet"/>
      <w:lvlText w:val="•"/>
      <w:lvlJc w:val="left"/>
      <w:pPr>
        <w:ind w:left="2230" w:hanging="242"/>
      </w:pPr>
      <w:rPr>
        <w:rFonts w:hint="default"/>
        <w:lang w:val="en-US" w:eastAsia="en-US" w:bidi="ar-SA"/>
      </w:rPr>
    </w:lvl>
    <w:lvl w:ilvl="3" w:tplc="E6781D36">
      <w:numFmt w:val="bullet"/>
      <w:lvlText w:val="•"/>
      <w:lvlJc w:val="left"/>
      <w:pPr>
        <w:ind w:left="3229" w:hanging="242"/>
      </w:pPr>
      <w:rPr>
        <w:rFonts w:hint="default"/>
        <w:lang w:val="en-US" w:eastAsia="en-US" w:bidi="ar-SA"/>
      </w:rPr>
    </w:lvl>
    <w:lvl w:ilvl="4" w:tplc="2708C54C">
      <w:numFmt w:val="bullet"/>
      <w:lvlText w:val="•"/>
      <w:lvlJc w:val="left"/>
      <w:pPr>
        <w:ind w:left="4227" w:hanging="242"/>
      </w:pPr>
      <w:rPr>
        <w:rFonts w:hint="default"/>
        <w:lang w:val="en-US" w:eastAsia="en-US" w:bidi="ar-SA"/>
      </w:rPr>
    </w:lvl>
    <w:lvl w:ilvl="5" w:tplc="65F27F76">
      <w:numFmt w:val="bullet"/>
      <w:lvlText w:val="•"/>
      <w:lvlJc w:val="left"/>
      <w:pPr>
        <w:ind w:left="5226" w:hanging="242"/>
      </w:pPr>
      <w:rPr>
        <w:rFonts w:hint="default"/>
        <w:lang w:val="en-US" w:eastAsia="en-US" w:bidi="ar-SA"/>
      </w:rPr>
    </w:lvl>
    <w:lvl w:ilvl="6" w:tplc="787C96CE">
      <w:numFmt w:val="bullet"/>
      <w:lvlText w:val="•"/>
      <w:lvlJc w:val="left"/>
      <w:pPr>
        <w:ind w:left="6224" w:hanging="242"/>
      </w:pPr>
      <w:rPr>
        <w:rFonts w:hint="default"/>
        <w:lang w:val="en-US" w:eastAsia="en-US" w:bidi="ar-SA"/>
      </w:rPr>
    </w:lvl>
    <w:lvl w:ilvl="7" w:tplc="C60C2E60">
      <w:numFmt w:val="bullet"/>
      <w:lvlText w:val="•"/>
      <w:lvlJc w:val="left"/>
      <w:pPr>
        <w:ind w:left="7223" w:hanging="242"/>
      </w:pPr>
      <w:rPr>
        <w:rFonts w:hint="default"/>
        <w:lang w:val="en-US" w:eastAsia="en-US" w:bidi="ar-SA"/>
      </w:rPr>
    </w:lvl>
    <w:lvl w:ilvl="8" w:tplc="760041E8">
      <w:numFmt w:val="bullet"/>
      <w:lvlText w:val="•"/>
      <w:lvlJc w:val="left"/>
      <w:pPr>
        <w:ind w:left="8221" w:hanging="242"/>
      </w:pPr>
      <w:rPr>
        <w:rFonts w:hint="default"/>
        <w:lang w:val="en-US" w:eastAsia="en-US" w:bidi="ar-SA"/>
      </w:rPr>
    </w:lvl>
  </w:abstractNum>
  <w:abstractNum w:abstractNumId="33" w15:restartNumberingAfterBreak="0">
    <w:nsid w:val="722708BF"/>
    <w:multiLevelType w:val="multilevel"/>
    <w:tmpl w:val="3B22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F15C57"/>
    <w:multiLevelType w:val="multilevel"/>
    <w:tmpl w:val="68B8C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7050DA"/>
    <w:multiLevelType w:val="hybridMultilevel"/>
    <w:tmpl w:val="F0DCC04E"/>
    <w:lvl w:ilvl="0" w:tplc="283E60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79E761AD"/>
    <w:multiLevelType w:val="hybridMultilevel"/>
    <w:tmpl w:val="A1A0011C"/>
    <w:lvl w:ilvl="0" w:tplc="2FCE36B2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C9D74B8"/>
    <w:multiLevelType w:val="multilevel"/>
    <w:tmpl w:val="1304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FF1C4D"/>
    <w:multiLevelType w:val="hybridMultilevel"/>
    <w:tmpl w:val="61186DB6"/>
    <w:lvl w:ilvl="0" w:tplc="1D30FDC6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>
    <w:abstractNumId w:val="31"/>
  </w:num>
  <w:num w:numId="2">
    <w:abstractNumId w:val="36"/>
  </w:num>
  <w:num w:numId="3">
    <w:abstractNumId w:val="26"/>
  </w:num>
  <w:num w:numId="4">
    <w:abstractNumId w:val="17"/>
  </w:num>
  <w:num w:numId="5">
    <w:abstractNumId w:val="2"/>
  </w:num>
  <w:num w:numId="6">
    <w:abstractNumId w:val="38"/>
  </w:num>
  <w:num w:numId="7">
    <w:abstractNumId w:val="14"/>
  </w:num>
  <w:num w:numId="8">
    <w:abstractNumId w:val="15"/>
  </w:num>
  <w:num w:numId="9">
    <w:abstractNumId w:val="9"/>
  </w:num>
  <w:num w:numId="10">
    <w:abstractNumId w:val="19"/>
  </w:num>
  <w:num w:numId="11">
    <w:abstractNumId w:val="3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35"/>
  </w:num>
  <w:num w:numId="13">
    <w:abstractNumId w:val="4"/>
  </w:num>
  <w:num w:numId="14">
    <w:abstractNumId w:val="11"/>
  </w:num>
  <w:num w:numId="15">
    <w:abstractNumId w:val="34"/>
  </w:num>
  <w:num w:numId="16">
    <w:abstractNumId w:val="13"/>
  </w:num>
  <w:num w:numId="17">
    <w:abstractNumId w:val="23"/>
  </w:num>
  <w:num w:numId="18">
    <w:abstractNumId w:val="30"/>
  </w:num>
  <w:num w:numId="19">
    <w:abstractNumId w:val="28"/>
  </w:num>
  <w:num w:numId="20">
    <w:abstractNumId w:val="18"/>
  </w:num>
  <w:num w:numId="21">
    <w:abstractNumId w:val="27"/>
  </w:num>
  <w:num w:numId="22">
    <w:abstractNumId w:val="16"/>
  </w:num>
  <w:num w:numId="23">
    <w:abstractNumId w:val="5"/>
  </w:num>
  <w:num w:numId="24">
    <w:abstractNumId w:val="20"/>
  </w:num>
  <w:num w:numId="25">
    <w:abstractNumId w:val="12"/>
  </w:num>
  <w:num w:numId="26">
    <w:abstractNumId w:val="29"/>
  </w:num>
  <w:num w:numId="27">
    <w:abstractNumId w:val="21"/>
  </w:num>
  <w:num w:numId="28">
    <w:abstractNumId w:val="8"/>
  </w:num>
  <w:num w:numId="29">
    <w:abstractNumId w:val="32"/>
  </w:num>
  <w:num w:numId="30">
    <w:abstractNumId w:val="29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6"/>
  </w:num>
  <w:num w:numId="32">
    <w:abstractNumId w:val="25"/>
  </w:num>
  <w:num w:numId="33">
    <w:abstractNumId w:val="7"/>
  </w:num>
  <w:num w:numId="34">
    <w:abstractNumId w:val="24"/>
  </w:num>
  <w:num w:numId="35">
    <w:abstractNumId w:val="10"/>
  </w:num>
  <w:num w:numId="36">
    <w:abstractNumId w:val="3"/>
  </w:num>
  <w:num w:numId="37">
    <w:abstractNumId w:val="1"/>
  </w:num>
  <w:num w:numId="38">
    <w:abstractNumId w:val="22"/>
  </w:num>
  <w:num w:numId="39">
    <w:abstractNumId w:val="33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071"/>
    <w:rsid w:val="000110E7"/>
    <w:rsid w:val="0001624A"/>
    <w:rsid w:val="00053028"/>
    <w:rsid w:val="000624E4"/>
    <w:rsid w:val="00077DA8"/>
    <w:rsid w:val="00092FDD"/>
    <w:rsid w:val="000B4289"/>
    <w:rsid w:val="000E60D8"/>
    <w:rsid w:val="0012383F"/>
    <w:rsid w:val="00186424"/>
    <w:rsid w:val="001B1839"/>
    <w:rsid w:val="001C46C7"/>
    <w:rsid w:val="001F6866"/>
    <w:rsid w:val="00217616"/>
    <w:rsid w:val="00220845"/>
    <w:rsid w:val="00225C38"/>
    <w:rsid w:val="00265FFF"/>
    <w:rsid w:val="00285281"/>
    <w:rsid w:val="00291FB0"/>
    <w:rsid w:val="002C581F"/>
    <w:rsid w:val="002E647A"/>
    <w:rsid w:val="0030102D"/>
    <w:rsid w:val="00303F15"/>
    <w:rsid w:val="00357632"/>
    <w:rsid w:val="00361526"/>
    <w:rsid w:val="003728DA"/>
    <w:rsid w:val="003B7A1B"/>
    <w:rsid w:val="003D2E1C"/>
    <w:rsid w:val="003F17EA"/>
    <w:rsid w:val="00422CBF"/>
    <w:rsid w:val="00436545"/>
    <w:rsid w:val="004537BE"/>
    <w:rsid w:val="004571DE"/>
    <w:rsid w:val="004750FB"/>
    <w:rsid w:val="00484F04"/>
    <w:rsid w:val="004B1282"/>
    <w:rsid w:val="004D67C2"/>
    <w:rsid w:val="005002D4"/>
    <w:rsid w:val="00517B8B"/>
    <w:rsid w:val="005414AE"/>
    <w:rsid w:val="00544915"/>
    <w:rsid w:val="00592F77"/>
    <w:rsid w:val="00595040"/>
    <w:rsid w:val="005C0459"/>
    <w:rsid w:val="005C6888"/>
    <w:rsid w:val="005E1646"/>
    <w:rsid w:val="0060000A"/>
    <w:rsid w:val="00606F18"/>
    <w:rsid w:val="0063355B"/>
    <w:rsid w:val="006615CE"/>
    <w:rsid w:val="00674808"/>
    <w:rsid w:val="00693294"/>
    <w:rsid w:val="006A67BE"/>
    <w:rsid w:val="006B4CC7"/>
    <w:rsid w:val="006C1097"/>
    <w:rsid w:val="006D26FF"/>
    <w:rsid w:val="006F570D"/>
    <w:rsid w:val="0073151B"/>
    <w:rsid w:val="00761043"/>
    <w:rsid w:val="007947BB"/>
    <w:rsid w:val="007D0DCE"/>
    <w:rsid w:val="00815AF8"/>
    <w:rsid w:val="00827665"/>
    <w:rsid w:val="00844CD0"/>
    <w:rsid w:val="00852027"/>
    <w:rsid w:val="00873A17"/>
    <w:rsid w:val="00886071"/>
    <w:rsid w:val="008C4412"/>
    <w:rsid w:val="008D7989"/>
    <w:rsid w:val="00900396"/>
    <w:rsid w:val="00905ACC"/>
    <w:rsid w:val="00941EC7"/>
    <w:rsid w:val="009B0145"/>
    <w:rsid w:val="009B487A"/>
    <w:rsid w:val="009C5D66"/>
    <w:rsid w:val="00A208AC"/>
    <w:rsid w:val="00A21BBC"/>
    <w:rsid w:val="00A268F4"/>
    <w:rsid w:val="00A732DF"/>
    <w:rsid w:val="00AB020F"/>
    <w:rsid w:val="00AE0D56"/>
    <w:rsid w:val="00AF78B8"/>
    <w:rsid w:val="00B04E67"/>
    <w:rsid w:val="00B12583"/>
    <w:rsid w:val="00B12A23"/>
    <w:rsid w:val="00B20D9F"/>
    <w:rsid w:val="00B43366"/>
    <w:rsid w:val="00B61122"/>
    <w:rsid w:val="00B76F26"/>
    <w:rsid w:val="00BC7F19"/>
    <w:rsid w:val="00BE7216"/>
    <w:rsid w:val="00C13F55"/>
    <w:rsid w:val="00C22D8A"/>
    <w:rsid w:val="00C55E1E"/>
    <w:rsid w:val="00C7593D"/>
    <w:rsid w:val="00C82E4F"/>
    <w:rsid w:val="00C9100C"/>
    <w:rsid w:val="00C92A58"/>
    <w:rsid w:val="00CB6CEE"/>
    <w:rsid w:val="00CD7149"/>
    <w:rsid w:val="00CE39DA"/>
    <w:rsid w:val="00CE6018"/>
    <w:rsid w:val="00CF28D9"/>
    <w:rsid w:val="00CF5785"/>
    <w:rsid w:val="00D00F28"/>
    <w:rsid w:val="00D57789"/>
    <w:rsid w:val="00D65FAC"/>
    <w:rsid w:val="00D81ECB"/>
    <w:rsid w:val="00DB0CED"/>
    <w:rsid w:val="00DB7960"/>
    <w:rsid w:val="00DF7031"/>
    <w:rsid w:val="00E26F45"/>
    <w:rsid w:val="00E37BED"/>
    <w:rsid w:val="00E42F30"/>
    <w:rsid w:val="00E76F05"/>
    <w:rsid w:val="00EA1F36"/>
    <w:rsid w:val="00EB0EDD"/>
    <w:rsid w:val="00EC45A9"/>
    <w:rsid w:val="00ED3033"/>
    <w:rsid w:val="00ED5DD4"/>
    <w:rsid w:val="00F0357F"/>
    <w:rsid w:val="00F3454B"/>
    <w:rsid w:val="00F71B65"/>
    <w:rsid w:val="00F734FF"/>
    <w:rsid w:val="00FA6CB9"/>
    <w:rsid w:val="00FB326F"/>
    <w:rsid w:val="00FC4BE0"/>
    <w:rsid w:val="00FD39DA"/>
    <w:rsid w:val="00FF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D73C1A8"/>
  <w15:chartTrackingRefBased/>
  <w15:docId w15:val="{9D1D1221-72B5-4DA6-9B8E-5CE5884A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D6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30102D"/>
    <w:pPr>
      <w:autoSpaceDE w:val="0"/>
      <w:autoSpaceDN w:val="0"/>
      <w:ind w:left="230" w:hanging="319"/>
      <w:jc w:val="left"/>
      <w:outlineLvl w:val="0"/>
    </w:pPr>
    <w:rPr>
      <w:rFonts w:ascii="Calibri" w:eastAsia="Calibri" w:hAnsi="Calibri" w:cs="Calibri"/>
      <w:b/>
      <w:bCs/>
      <w:kern w:val="0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0624E4"/>
    <w:pPr>
      <w:autoSpaceDE w:val="0"/>
      <w:autoSpaceDN w:val="0"/>
      <w:jc w:val="left"/>
      <w:outlineLvl w:val="1"/>
    </w:pPr>
    <w:rPr>
      <w:rFonts w:cs="宋体"/>
      <w:b/>
      <w:kern w:val="0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104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D79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D7989"/>
    <w:rPr>
      <w:sz w:val="18"/>
      <w:szCs w:val="18"/>
    </w:rPr>
  </w:style>
  <w:style w:type="paragraph" w:styleId="a5">
    <w:name w:val="footer"/>
    <w:basedOn w:val="a"/>
    <w:link w:val="a6"/>
    <w:unhideWhenUsed/>
    <w:rsid w:val="008D79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D7989"/>
    <w:rPr>
      <w:sz w:val="18"/>
      <w:szCs w:val="18"/>
    </w:rPr>
  </w:style>
  <w:style w:type="character" w:styleId="a7">
    <w:name w:val="page number"/>
    <w:basedOn w:val="a0"/>
    <w:rsid w:val="008D7989"/>
  </w:style>
  <w:style w:type="character" w:styleId="a8">
    <w:name w:val="Hyperlink"/>
    <w:rsid w:val="008D7989"/>
    <w:rPr>
      <w:color w:val="000099"/>
      <w:u w:val="single"/>
    </w:rPr>
  </w:style>
  <w:style w:type="paragraph" w:styleId="a9">
    <w:name w:val="Normal (Web)"/>
    <w:basedOn w:val="a"/>
    <w:rsid w:val="008D798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a">
    <w:name w:val="Body Text"/>
    <w:basedOn w:val="a"/>
    <w:link w:val="ab"/>
    <w:rsid w:val="008D7989"/>
    <w:rPr>
      <w:color w:val="FF0000"/>
    </w:rPr>
  </w:style>
  <w:style w:type="character" w:customStyle="1" w:styleId="ab">
    <w:name w:val="正文文本 字符"/>
    <w:basedOn w:val="a0"/>
    <w:link w:val="aa"/>
    <w:rsid w:val="008D7989"/>
    <w:rPr>
      <w:rFonts w:ascii="Times New Roman" w:eastAsia="宋体" w:hAnsi="Times New Roman" w:cs="Times New Roman"/>
      <w:color w:val="FF0000"/>
      <w:szCs w:val="24"/>
    </w:rPr>
  </w:style>
  <w:style w:type="paragraph" w:customStyle="1" w:styleId="ac">
    <w:name w:val="中文首行缩进"/>
    <w:basedOn w:val="a"/>
    <w:rsid w:val="008D7989"/>
    <w:pPr>
      <w:suppressAutoHyphens/>
      <w:ind w:firstLine="495"/>
      <w:jc w:val="left"/>
    </w:pPr>
    <w:rPr>
      <w:rFonts w:cs="Tahoma"/>
      <w:kern w:val="0"/>
      <w:sz w:val="24"/>
    </w:rPr>
  </w:style>
  <w:style w:type="paragraph" w:styleId="ad">
    <w:name w:val="Document Map"/>
    <w:basedOn w:val="a"/>
    <w:link w:val="ae"/>
    <w:semiHidden/>
    <w:rsid w:val="008D7989"/>
    <w:pPr>
      <w:shd w:val="clear" w:color="auto" w:fill="000080"/>
    </w:pPr>
  </w:style>
  <w:style w:type="character" w:customStyle="1" w:styleId="ae">
    <w:name w:val="文档结构图 字符"/>
    <w:basedOn w:val="a0"/>
    <w:link w:val="ad"/>
    <w:semiHidden/>
    <w:rsid w:val="008D7989"/>
    <w:rPr>
      <w:rFonts w:ascii="Times New Roman" w:eastAsia="宋体" w:hAnsi="Times New Roman" w:cs="Times New Roman"/>
      <w:szCs w:val="24"/>
      <w:shd w:val="clear" w:color="auto" w:fill="000080"/>
    </w:rPr>
  </w:style>
  <w:style w:type="table" w:styleId="af">
    <w:name w:val="Table Grid"/>
    <w:basedOn w:val="a1"/>
    <w:rsid w:val="008D798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uiPriority w:val="22"/>
    <w:qFormat/>
    <w:rsid w:val="008D7989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8D7989"/>
    <w:rPr>
      <w:color w:val="954F72" w:themeColor="followedHyperlink"/>
      <w:u w:val="single"/>
    </w:rPr>
  </w:style>
  <w:style w:type="paragraph" w:styleId="af2">
    <w:name w:val="List Paragraph"/>
    <w:basedOn w:val="a"/>
    <w:uiPriority w:val="1"/>
    <w:qFormat/>
    <w:rsid w:val="0030102D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30102D"/>
    <w:rPr>
      <w:rFonts w:ascii="Calibri" w:eastAsia="Calibri" w:hAnsi="Calibri" w:cs="Calibri"/>
      <w:b/>
      <w:bCs/>
      <w:kern w:val="0"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0624E4"/>
    <w:rPr>
      <w:rFonts w:ascii="Times New Roman" w:eastAsia="宋体" w:hAnsi="Times New Roman" w:cs="宋体"/>
      <w:b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0102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0102D"/>
    <w:pPr>
      <w:autoSpaceDE w:val="0"/>
      <w:autoSpaceDN w:val="0"/>
      <w:ind w:left="107"/>
      <w:jc w:val="left"/>
    </w:pPr>
    <w:rPr>
      <w:rFonts w:ascii="宋体" w:hAnsi="宋体" w:cs="宋体"/>
      <w:kern w:val="0"/>
      <w:sz w:val="22"/>
      <w:szCs w:val="22"/>
    </w:rPr>
  </w:style>
  <w:style w:type="character" w:customStyle="1" w:styleId="30">
    <w:name w:val="标题 3 字符"/>
    <w:basedOn w:val="a0"/>
    <w:link w:val="3"/>
    <w:uiPriority w:val="9"/>
    <w:semiHidden/>
    <w:rsid w:val="00761043"/>
    <w:rPr>
      <w:rFonts w:ascii="Times New Roman" w:eastAsia="宋体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3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6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9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6" Type="http://schemas.openxmlformats.org/officeDocument/2006/relationships/image" Target="media/image8.png"/><Relationship Id="rId11" Type="http://schemas.openxmlformats.org/officeDocument/2006/relationships/image" Target="media/image3.pn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footer" Target="footer3.xml"/><Relationship Id="rId5" Type="http://schemas.openxmlformats.org/officeDocument/2006/relationships/footnotes" Target="footnotes.xml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103" Type="http://schemas.openxmlformats.org/officeDocument/2006/relationships/fontTable" Target="fontTable.xml"/><Relationship Id="rId20" Type="http://schemas.openxmlformats.org/officeDocument/2006/relationships/image" Target="media/image12.jpe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jpeg"/><Relationship Id="rId96" Type="http://schemas.openxmlformats.org/officeDocument/2006/relationships/image" Target="media/image8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image" Target="media/image86.jpeg"/><Relationship Id="rId99" Type="http://schemas.openxmlformats.org/officeDocument/2006/relationships/image" Target="media/image91.png"/><Relationship Id="rId10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63.png"/><Relationship Id="rId92" Type="http://schemas.openxmlformats.org/officeDocument/2006/relationships/image" Target="media/image84.jpeg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8" Type="http://schemas.openxmlformats.org/officeDocument/2006/relationships/footer" Target="footer1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42</Pages>
  <Words>2200</Words>
  <Characters>12541</Characters>
  <Application>Microsoft Office Word</Application>
  <DocSecurity>0</DocSecurity>
  <Lines>104</Lines>
  <Paragraphs>29</Paragraphs>
  <ScaleCrop>false</ScaleCrop>
  <Company/>
  <LinksUpToDate>false</LinksUpToDate>
  <CharactersWithSpaces>14712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傲轩 任</dc:creator>
  <cp:keywords/>
  <dc:description/>
  <cp:lastModifiedBy>傲轩 任</cp:lastModifiedBy>
  <cp:revision>129</cp:revision>
  <dcterms:created xsi:type="dcterms:W3CDTF">2025-04-27T15:13:00Z</dcterms:created>
  <dcterms:modified xsi:type="dcterms:W3CDTF">2025-04-29T06:22:00Z</dcterms:modified>
</cp:coreProperties>
</file>