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B969E" w14:textId="280A83D1" w:rsidR="00BD3D05" w:rsidRDefault="007C2162">
      <w:pPr>
        <w:adjustRightInd w:val="0"/>
        <w:snapToGrid w:val="0"/>
        <w:jc w:val="center"/>
        <w:rPr>
          <w:spacing w:val="20"/>
          <w:sz w:val="18"/>
          <w:szCs w:val="20"/>
        </w:rPr>
      </w:pPr>
      <w:r>
        <w:rPr>
          <w:rFonts w:ascii="思源宋体 CN Heavy" w:eastAsia="思源宋体 CN Heavy" w:hAnsi="思源宋体 CN Heavy" w:hint="eastAsia"/>
          <w:spacing w:val="20"/>
          <w:sz w:val="72"/>
          <w:szCs w:val="72"/>
        </w:rPr>
        <w:t>第</w:t>
      </w:r>
      <w:r w:rsidR="00840EE6">
        <w:rPr>
          <w:rFonts w:ascii="Cambria" w:eastAsia="思源宋体 CN Heavy" w:hAnsi="Cambria" w:hint="eastAsia"/>
          <w:spacing w:val="20"/>
          <w:sz w:val="72"/>
          <w:szCs w:val="72"/>
          <w:u w:val="single"/>
        </w:rPr>
        <w:t>4</w:t>
      </w:r>
      <w:r>
        <w:rPr>
          <w:rFonts w:ascii="思源宋体 CN Heavy" w:eastAsia="思源宋体 CN Heavy" w:hAnsi="思源宋体 CN Heavy" w:hint="eastAsia"/>
          <w:spacing w:val="20"/>
          <w:sz w:val="72"/>
          <w:szCs w:val="72"/>
        </w:rPr>
        <w:t>周周报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3"/>
        <w:gridCol w:w="2273"/>
        <w:gridCol w:w="4546"/>
      </w:tblGrid>
      <w:tr w:rsidR="00BD3D05" w14:paraId="78AB96A2" w14:textId="77777777">
        <w:trPr>
          <w:trHeight w:hRule="exact" w:val="680"/>
        </w:trPr>
        <w:tc>
          <w:tcPr>
            <w:tcW w:w="2273" w:type="dxa"/>
            <w:vAlign w:val="center"/>
          </w:tcPr>
          <w:p w14:paraId="78AB969F" w14:textId="2A712C16" w:rsidR="00BD3D05" w:rsidRDefault="007C2162">
            <w:pPr>
              <w:adjustRightInd w:val="0"/>
              <w:snapToGrid w:val="0"/>
              <w:rPr>
                <w:rFonts w:ascii="思源宋体 CN Medium" w:eastAsia="思源宋体 CN Medium" w:hAnsi="思源宋体 CN Medium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姓名：</w:t>
            </w:r>
            <w:proofErr w:type="gramStart"/>
            <w:r w:rsidR="0098372B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任傲轩</w:t>
            </w:r>
            <w:proofErr w:type="gramEnd"/>
          </w:p>
        </w:tc>
        <w:tc>
          <w:tcPr>
            <w:tcW w:w="2273" w:type="dxa"/>
            <w:vAlign w:val="center"/>
          </w:tcPr>
          <w:p w14:paraId="78AB96A0" w14:textId="7ADE621D" w:rsidR="00BD3D05" w:rsidRPr="0098372B" w:rsidRDefault="007C2162">
            <w:pPr>
              <w:adjustRightInd w:val="0"/>
              <w:snapToGrid w:val="0"/>
              <w:rPr>
                <w:rFonts w:ascii="Cambria" w:eastAsia="思源宋体 CN Medium" w:hAnsi="Cambr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学号：</w:t>
            </w:r>
            <w:r w:rsidR="0098372B" w:rsidRPr="00620ABF"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2</w:t>
            </w:r>
            <w:r w:rsidR="0098372B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022668</w:t>
            </w:r>
            <w:r w:rsidR="0098372B" w:rsidRPr="00620ABF">
              <w:rPr>
                <w:rFonts w:ascii="思源宋体 CN Medium" w:eastAsia="思源宋体 CN Medium" w:hAnsi="思源宋体 CN Medium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46" w:type="dxa"/>
            <w:vAlign w:val="center"/>
          </w:tcPr>
          <w:p w14:paraId="78AB96A1" w14:textId="4B6914A1" w:rsidR="00BD3D05" w:rsidRPr="0018774C" w:rsidRDefault="007C2162">
            <w:pPr>
              <w:adjustRightInd w:val="0"/>
              <w:snapToGrid w:val="0"/>
              <w:rPr>
                <w:rFonts w:ascii="Cambria" w:eastAsia="思源宋体 CN Medium" w:hAnsi="Cambria"/>
                <w:b/>
                <w:bCs/>
                <w:sz w:val="24"/>
                <w:szCs w:val="24"/>
              </w:rPr>
            </w:pP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本周时间：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2025</w:t>
            </w:r>
            <w:r w:rsidR="006F3E3D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.</w:t>
            </w:r>
            <w:r w:rsidR="00840EE6">
              <w:rPr>
                <w:rFonts w:ascii="Cambria" w:eastAsia="思源宋体 CN Medium" w:hAnsi="Cambria"/>
                <w:sz w:val="24"/>
                <w:szCs w:val="24"/>
              </w:rPr>
              <w:t>6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.</w:t>
            </w:r>
            <w:r w:rsidR="0018774C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9</w:t>
            </w:r>
            <w:r>
              <w:rPr>
                <w:rFonts w:ascii="思源宋体 CN Medium" w:eastAsia="思源宋体 CN Medium" w:hAnsi="思源宋体 CN Medium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思源宋体 CN Medium" w:eastAsia="思源宋体 CN Medium" w:hAnsi="思源宋体 CN Medium" w:hint="eastAsia"/>
                <w:b/>
                <w:bCs/>
                <w:sz w:val="24"/>
                <w:szCs w:val="24"/>
              </w:rPr>
              <w:t>2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025.</w:t>
            </w:r>
            <w:r w:rsidR="00840EE6">
              <w:rPr>
                <w:rFonts w:ascii="Cambria" w:eastAsia="思源宋体 CN Medium" w:hAnsi="Cambria"/>
                <w:sz w:val="24"/>
                <w:szCs w:val="24"/>
              </w:rPr>
              <w:t>6</w:t>
            </w:r>
            <w:r w:rsidRPr="00620ABF">
              <w:rPr>
                <w:rFonts w:ascii="思源宋体 CN Medium" w:eastAsia="思源宋体 CN Medium" w:hAnsi="思源宋体 CN Medium" w:hint="eastAsia"/>
                <w:sz w:val="24"/>
                <w:szCs w:val="24"/>
              </w:rPr>
              <w:t>.</w:t>
            </w:r>
            <w:r w:rsidR="00840EE6">
              <w:rPr>
                <w:rFonts w:ascii="Cambria" w:eastAsia="思源宋体 CN Medium" w:hAnsi="Cambria"/>
                <w:sz w:val="24"/>
                <w:szCs w:val="24"/>
              </w:rPr>
              <w:t>1</w:t>
            </w:r>
            <w:r w:rsidR="0018774C" w:rsidRPr="00620ABF">
              <w:rPr>
                <w:rFonts w:ascii="思源宋体 CN Medium" w:eastAsia="思源宋体 CN Medium" w:hAnsi="思源宋体 CN Medium"/>
                <w:sz w:val="24"/>
                <w:szCs w:val="24"/>
              </w:rPr>
              <w:t>3</w:t>
            </w:r>
          </w:p>
        </w:tc>
      </w:tr>
      <w:tr w:rsidR="00BD3D05" w14:paraId="78AB96A4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3" w14:textId="77777777" w:rsidR="00BD3D05" w:rsidRDefault="007C2162">
            <w:pPr>
              <w:adjustRightInd w:val="0"/>
              <w:snapToGrid w:val="0"/>
              <w:rPr>
                <w:rFonts w:eastAsia="思源宋体 CN Heavy"/>
              </w:rPr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一、小组分配任务描述</w:t>
            </w:r>
          </w:p>
        </w:tc>
      </w:tr>
      <w:tr w:rsidR="00BD3D05" w14:paraId="78AB96A7" w14:textId="77777777">
        <w:trPr>
          <w:trHeight w:val="1335"/>
        </w:trPr>
        <w:tc>
          <w:tcPr>
            <w:tcW w:w="9092" w:type="dxa"/>
            <w:gridSpan w:val="3"/>
          </w:tcPr>
          <w:p w14:paraId="78AB96A6" w14:textId="7B4AB7B6" w:rsidR="00BD3D05" w:rsidRDefault="00F235DC">
            <w:pPr>
              <w:adjustRightInd w:val="0"/>
              <w:snapToGrid w:val="0"/>
              <w:rPr>
                <w:color w:val="FF0000"/>
              </w:rPr>
            </w:pPr>
            <w:r w:rsidRPr="00F235DC">
              <w:rPr>
                <w:color w:val="000000" w:themeColor="text1"/>
              </w:rPr>
              <w:t>小组工作聚焦于 DNS 流量解析与管理平台建设，我负责的前端板块，需完成管理平台多个交互界面的开发，包括认证系统权限控制页、日志查询复合查询页、数据可视化趋势与地理分布图页，以及设备管理的探针监控与配置下发页。同时要达成响应式布局要求，并实现前端自动化测试覆盖率超 80%。而本周工作重心则是</w:t>
            </w:r>
            <w:r w:rsidR="00E92EDC">
              <w:rPr>
                <w:rFonts w:hint="eastAsia"/>
                <w:color w:val="000000" w:themeColor="text1"/>
              </w:rPr>
              <w:t>对其进行优化</w:t>
            </w:r>
          </w:p>
        </w:tc>
      </w:tr>
      <w:tr w:rsidR="00BD3D05" w14:paraId="78AB96A9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8" w14:textId="77777777" w:rsidR="00BD3D05" w:rsidRDefault="007C2162">
            <w:pPr>
              <w:adjustRightInd w:val="0"/>
              <w:snapToGrid w:val="0"/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二、本周工作总结</w:t>
            </w:r>
          </w:p>
        </w:tc>
      </w:tr>
      <w:tr w:rsidR="00BD3D05" w14:paraId="78AB96AB" w14:textId="77777777">
        <w:trPr>
          <w:trHeight w:val="2223"/>
        </w:trPr>
        <w:tc>
          <w:tcPr>
            <w:tcW w:w="9092" w:type="dxa"/>
            <w:gridSpan w:val="3"/>
          </w:tcPr>
          <w:p w14:paraId="0DD98972" w14:textId="4CCA6054" w:rsidR="00F8610C" w:rsidRPr="00F8610C" w:rsidRDefault="00F8610C" w:rsidP="00F8610C">
            <w:pPr>
              <w:adjustRightInd w:val="0"/>
              <w:snapToGrid w:val="0"/>
              <w:ind w:firstLineChars="200" w:firstLine="420"/>
            </w:pPr>
            <w:r w:rsidRPr="00F8610C">
              <w:t>本周深入学习了网络安全相关技术，重点钻研了 burp 工具的使用，熟练掌握其拦截、分析和修改 HTTP 请求与响应的功能，通过实际操作案例，了解了如何利用 burp 发现 Web 应用程序中的潜在漏洞。同时，系统学习</w:t>
            </w:r>
            <w:proofErr w:type="spellStart"/>
            <w:r w:rsidRPr="00F8610C">
              <w:t>sq</w:t>
            </w:r>
            <w:r w:rsidR="0001604D">
              <w:rPr>
                <w:rFonts w:hint="eastAsia"/>
              </w:rPr>
              <w:t>l</w:t>
            </w:r>
            <w:proofErr w:type="spellEnd"/>
            <w:r w:rsidRPr="00F8610C">
              <w:t xml:space="preserve">注入和 </w:t>
            </w:r>
            <w:proofErr w:type="spellStart"/>
            <w:r w:rsidRPr="00F8610C">
              <w:t>x</w:t>
            </w:r>
            <w:r w:rsidR="00410B29">
              <w:rPr>
                <w:rFonts w:hint="eastAsia"/>
              </w:rPr>
              <w:t>ss</w:t>
            </w:r>
            <w:proofErr w:type="spellEnd"/>
            <w:r w:rsidR="00410B29">
              <w:rPr>
                <w:rFonts w:hint="eastAsia"/>
              </w:rPr>
              <w:t>注入的攻击与</w:t>
            </w:r>
            <w:r w:rsidRPr="00F8610C">
              <w:t>防范措施，通过搭建模拟环境进行攻防演练，提升了对安全漏洞的认知与防范能力。</w:t>
            </w:r>
            <w:r w:rsidRPr="00F8610C">
              <w:rPr>
                <w:rFonts w:ascii="MS Gothic" w:eastAsia="MS Gothic" w:hAnsi="MS Gothic" w:cs="MS Gothic" w:hint="eastAsia"/>
              </w:rPr>
              <w:t>​</w:t>
            </w:r>
          </w:p>
          <w:p w14:paraId="6D7A8D5D" w14:textId="77777777" w:rsidR="00F8610C" w:rsidRPr="00F8610C" w:rsidRDefault="00F8610C" w:rsidP="00F8610C">
            <w:pPr>
              <w:adjustRightInd w:val="0"/>
              <w:snapToGrid w:val="0"/>
              <w:ind w:firstLineChars="200" w:firstLine="420"/>
            </w:pPr>
            <w:r w:rsidRPr="00F8610C">
              <w:t>在前端优化工作方面，协助组长对已开发的前端界面进行全面梳理。针对界面美观度问题，重新设计了页面配色方案，采用更符合用户视觉习惯的色调搭配；调整了页面元素的布局，优化按钮、文本框等组件的样式，使其在不同设备上都能保持良好的视觉效果；优化了页面的动画效果，减少过渡动画的卡顿感，提升了整体交互流畅度。</w:t>
            </w:r>
          </w:p>
          <w:p w14:paraId="78AB96AA" w14:textId="588BFF9A" w:rsidR="00AB39C2" w:rsidRPr="00F8610C" w:rsidRDefault="00AB39C2" w:rsidP="00AB39C2">
            <w:pPr>
              <w:adjustRightInd w:val="0"/>
              <w:snapToGrid w:val="0"/>
              <w:ind w:firstLineChars="200" w:firstLine="420"/>
            </w:pPr>
          </w:p>
        </w:tc>
      </w:tr>
      <w:tr w:rsidR="00BD3D05" w14:paraId="78AB96AD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AC" w14:textId="77777777" w:rsidR="00BD3D05" w:rsidRDefault="007C2162">
            <w:pPr>
              <w:adjustRightInd w:val="0"/>
              <w:snapToGrid w:val="0"/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三、本周遇到问题及解决方案</w:t>
            </w:r>
          </w:p>
        </w:tc>
      </w:tr>
      <w:tr w:rsidR="00BD3D05" w14:paraId="78AB96AF" w14:textId="77777777">
        <w:trPr>
          <w:trHeight w:val="2658"/>
        </w:trPr>
        <w:tc>
          <w:tcPr>
            <w:tcW w:w="9092" w:type="dxa"/>
            <w:gridSpan w:val="3"/>
          </w:tcPr>
          <w:p w14:paraId="2347D1D4" w14:textId="77777777" w:rsidR="005576F1" w:rsidRPr="005576F1" w:rsidRDefault="005576F1" w:rsidP="005576F1">
            <w:pPr>
              <w:adjustRightInd w:val="0"/>
              <w:snapToGrid w:val="0"/>
            </w:pPr>
            <w:r w:rsidRPr="005576F1">
              <w:rPr>
                <w:b/>
                <w:bCs/>
              </w:rPr>
              <w:t>问题</w:t>
            </w:r>
            <w:r w:rsidRPr="005576F1">
              <w:t>：前端优化过程中，调整页面布局后，部分组件在移动</w:t>
            </w:r>
            <w:proofErr w:type="gramStart"/>
            <w:r w:rsidRPr="005576F1">
              <w:t>端出现</w:t>
            </w:r>
            <w:proofErr w:type="gramEnd"/>
            <w:r w:rsidRPr="005576F1">
              <w:t>显示异常，如按钮重叠、文本溢出等问题。</w:t>
            </w:r>
            <w:r w:rsidRPr="005576F1">
              <w:rPr>
                <w:rFonts w:ascii="MS Gothic" w:eastAsia="MS Gothic" w:hAnsi="MS Gothic" w:cs="MS Gothic" w:hint="eastAsia"/>
              </w:rPr>
              <w:t>​</w:t>
            </w:r>
          </w:p>
          <w:p w14:paraId="154976A7" w14:textId="77777777" w:rsidR="005576F1" w:rsidRPr="005576F1" w:rsidRDefault="005576F1" w:rsidP="005576F1">
            <w:pPr>
              <w:adjustRightInd w:val="0"/>
              <w:snapToGrid w:val="0"/>
            </w:pPr>
            <w:r w:rsidRPr="005576F1">
              <w:rPr>
                <w:b/>
                <w:bCs/>
              </w:rPr>
              <w:t>解决方案</w:t>
            </w:r>
            <w:r w:rsidRPr="005576F1">
              <w:t>：利用媒体查询（media queries）针对不同屏幕尺寸设置特定的 CSS 样式，对组件的宽度、高度、边距等属性进行精细化调整。同时，使用 Flexbox 和 Grid 布局模型，重新规划页面结构，确保组件在各种设备上都能自适应显示</w:t>
            </w:r>
          </w:p>
          <w:p w14:paraId="78AB96AE" w14:textId="77777777" w:rsidR="00BD3D05" w:rsidRPr="005576F1" w:rsidRDefault="00BD3D05" w:rsidP="00D60717">
            <w:pPr>
              <w:adjustRightInd w:val="0"/>
              <w:snapToGrid w:val="0"/>
            </w:pPr>
          </w:p>
        </w:tc>
      </w:tr>
      <w:tr w:rsidR="00BD3D05" w14:paraId="78AB96B1" w14:textId="77777777">
        <w:trPr>
          <w:trHeight w:hRule="exact" w:val="567"/>
        </w:trPr>
        <w:tc>
          <w:tcPr>
            <w:tcW w:w="9092" w:type="dxa"/>
            <w:gridSpan w:val="3"/>
            <w:vAlign w:val="center"/>
          </w:tcPr>
          <w:p w14:paraId="78AB96B0" w14:textId="77777777" w:rsidR="00BD3D05" w:rsidRDefault="007C2162">
            <w:pPr>
              <w:adjustRightInd w:val="0"/>
              <w:snapToGrid w:val="0"/>
            </w:pPr>
            <w:r>
              <w:rPr>
                <w:rFonts w:ascii="思源宋体 CN Heavy" w:eastAsia="思源宋体 CN Heavy" w:hAnsi="思源宋体 CN Heavy" w:hint="eastAsia"/>
                <w:sz w:val="28"/>
                <w:szCs w:val="28"/>
              </w:rPr>
              <w:t>四、下周工作计划</w:t>
            </w:r>
          </w:p>
        </w:tc>
      </w:tr>
      <w:tr w:rsidR="00BD3D05" w14:paraId="78AB96B4" w14:textId="77777777">
        <w:trPr>
          <w:trHeight w:val="2611"/>
        </w:trPr>
        <w:tc>
          <w:tcPr>
            <w:tcW w:w="9092" w:type="dxa"/>
            <w:gridSpan w:val="3"/>
          </w:tcPr>
          <w:p w14:paraId="78AB96B3" w14:textId="7910F875" w:rsidR="00BD3D05" w:rsidRDefault="00F8610C">
            <w:pPr>
              <w:adjustRightInd w:val="0"/>
              <w:snapToGrid w:val="0"/>
            </w:pPr>
            <w:r w:rsidRPr="00F8610C">
              <w:t>继续推进前端界面优化工作，重点针对数据可视化趋势与</w:t>
            </w:r>
            <w:proofErr w:type="gramStart"/>
            <w:r w:rsidRPr="00F8610C">
              <w:t>地理分布图页的</w:t>
            </w:r>
            <w:proofErr w:type="gramEnd"/>
            <w:r w:rsidRPr="00F8610C">
              <w:t>性能优化，减少图表加载时间，提升数据渲染效率</w:t>
            </w:r>
          </w:p>
        </w:tc>
      </w:tr>
    </w:tbl>
    <w:p w14:paraId="78AB96B5" w14:textId="77777777" w:rsidR="00BD3D05" w:rsidRDefault="00BD3D05">
      <w:pPr>
        <w:rPr>
          <w:sz w:val="18"/>
          <w:szCs w:val="20"/>
        </w:rPr>
      </w:pPr>
    </w:p>
    <w:sectPr w:rsidR="00BD3D05"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0E3F5" w14:textId="77777777" w:rsidR="00713A27" w:rsidRDefault="00713A27" w:rsidP="00840EE6">
      <w:r>
        <w:separator/>
      </w:r>
    </w:p>
  </w:endnote>
  <w:endnote w:type="continuationSeparator" w:id="0">
    <w:p w14:paraId="031F0AFB" w14:textId="77777777" w:rsidR="00713A27" w:rsidRDefault="00713A27" w:rsidP="0084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80E2907B-124E-43BF-880B-39E543D0892C}"/>
    <w:embedBold r:id="rId2" w:subsetted="1" w:fontKey="{B7368C35-F25E-4BBD-AB75-8CA515886CA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08DF3AD-F3E4-4430-BB62-E44ADF32F156}"/>
    <w:embedBold r:id="rId4" w:fontKey="{916AA9C3-8583-44F6-B425-1143171A773C}"/>
  </w:font>
  <w:font w:name="思源宋体 CN Heavy">
    <w:altName w:val="宋体"/>
    <w:charset w:val="86"/>
    <w:family w:val="roman"/>
    <w:pitch w:val="default"/>
    <w:sig w:usb0="00000000" w:usb1="00000000" w:usb2="00000016" w:usb3="00000000" w:csb0="00060107" w:csb1="00000000"/>
    <w:embedRegular r:id="rId5" w:subsetted="1" w:fontKey="{1B9E3256-6B5B-4360-A01F-4E4D233DEB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DEFD657-4557-407B-A439-C3384B01153D}"/>
    <w:embedBold r:id="rId7" w:fontKey="{43F76BA2-AEDA-431D-AE09-0E5E63A9175C}"/>
  </w:font>
  <w:font w:name="思源宋体 CN Medium">
    <w:altName w:val="宋体"/>
    <w:charset w:val="86"/>
    <w:family w:val="roman"/>
    <w:pitch w:val="default"/>
    <w:sig w:usb0="00000000" w:usb1="00000000" w:usb2="00000016" w:usb3="00000000" w:csb0="00060107" w:csb1="00000000"/>
    <w:embedRegular r:id="rId8" w:subsetted="1" w:fontKey="{F95893E6-C468-4AD8-9EC4-8716F67C0D8A}"/>
    <w:embedBold r:id="rId9" w:subsetted="1" w:fontKey="{D24B24B5-86BA-4F5F-AA16-ACBA6B26A7C5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Bold r:id="rId10" w:subsetted="1" w:fontKey="{5D94B011-DC76-46E4-9923-3E803C39603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1" w:subsetted="1" w:fontKey="{BF23AB64-C80D-441D-BBD0-F4FCE9B9FA2B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754E8" w14:textId="77777777" w:rsidR="00713A27" w:rsidRDefault="00713A27" w:rsidP="00840EE6">
      <w:r>
        <w:separator/>
      </w:r>
    </w:p>
  </w:footnote>
  <w:footnote w:type="continuationSeparator" w:id="0">
    <w:p w14:paraId="72F74D4F" w14:textId="77777777" w:rsidR="00713A27" w:rsidRDefault="00713A27" w:rsidP="00840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1060B"/>
    <w:multiLevelType w:val="multilevel"/>
    <w:tmpl w:val="0EA06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37845"/>
    <w:multiLevelType w:val="multilevel"/>
    <w:tmpl w:val="70224A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1219F5"/>
    <w:multiLevelType w:val="multilevel"/>
    <w:tmpl w:val="0DD62C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C17B19"/>
    <w:multiLevelType w:val="multilevel"/>
    <w:tmpl w:val="948E7B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9B30A4"/>
    <w:rsid w:val="0001604D"/>
    <w:rsid w:val="00056082"/>
    <w:rsid w:val="00136512"/>
    <w:rsid w:val="0018774C"/>
    <w:rsid w:val="001F0267"/>
    <w:rsid w:val="002D764B"/>
    <w:rsid w:val="0036330C"/>
    <w:rsid w:val="00410B29"/>
    <w:rsid w:val="0047641E"/>
    <w:rsid w:val="00476A66"/>
    <w:rsid w:val="00486E8D"/>
    <w:rsid w:val="004F1ABD"/>
    <w:rsid w:val="005576F1"/>
    <w:rsid w:val="00620ABF"/>
    <w:rsid w:val="006F3E3D"/>
    <w:rsid w:val="006F78A8"/>
    <w:rsid w:val="00713A27"/>
    <w:rsid w:val="00755A23"/>
    <w:rsid w:val="007C2162"/>
    <w:rsid w:val="00837D4D"/>
    <w:rsid w:val="00840EE6"/>
    <w:rsid w:val="00865819"/>
    <w:rsid w:val="0098372B"/>
    <w:rsid w:val="00A25381"/>
    <w:rsid w:val="00A528D5"/>
    <w:rsid w:val="00AB39C2"/>
    <w:rsid w:val="00B42B8B"/>
    <w:rsid w:val="00BD3D05"/>
    <w:rsid w:val="00BE221F"/>
    <w:rsid w:val="00C3158E"/>
    <w:rsid w:val="00C828DA"/>
    <w:rsid w:val="00C93F5A"/>
    <w:rsid w:val="00D427F9"/>
    <w:rsid w:val="00D60717"/>
    <w:rsid w:val="00DA4BBD"/>
    <w:rsid w:val="00DE562C"/>
    <w:rsid w:val="00E92EDC"/>
    <w:rsid w:val="00E94F83"/>
    <w:rsid w:val="00E9721C"/>
    <w:rsid w:val="00F235DC"/>
    <w:rsid w:val="00F8610C"/>
    <w:rsid w:val="00F90B91"/>
    <w:rsid w:val="2D9B30A4"/>
    <w:rsid w:val="3446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AB969E"/>
  <w15:docId w15:val="{01C33354-644D-472B-B3FA-A31B0F21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840E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40EE6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40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40EE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36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75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851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52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6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066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5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2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93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416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270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31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5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5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2314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0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88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7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9579;&#21326;&#32831;\AppData\Roaming\kingsoft\office6\templates\download\6418d3e567ba3cefa29376312a26e54d\&#24037;&#20316;&#21608;&#25253;&#22235;&#35937;&#38480;&#24037;&#20316;&#35745;&#21010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C4445-54CD-4857-B291-BDB0AE6E7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工作周报四象限工作计划表.docx</Template>
  <TotalTime>37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tenved</dc:creator>
  <cp:lastModifiedBy>傲轩 任</cp:lastModifiedBy>
  <cp:revision>52</cp:revision>
  <dcterms:created xsi:type="dcterms:W3CDTF">2025-05-21T06:17:00Z</dcterms:created>
  <dcterms:modified xsi:type="dcterms:W3CDTF">2025-06-15T05:12:00Z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UUID">
    <vt:lpwstr>v1.0_mb_Q9eDWeoie3F47pUiYmE2KQ==</vt:lpwstr>
  </property>
  <property fmtid="{D5CDD505-2E9C-101B-9397-08002B2CF9AE}" pid="4" name="ICV">
    <vt:lpwstr>96B125F339244689B97F1CD73367DE59_11</vt:lpwstr>
  </property>
  <property fmtid="{D5CDD505-2E9C-101B-9397-08002B2CF9AE}" pid="5" name="KSOTemplateDocerSaveRecord">
    <vt:lpwstr>eyJoZGlkIjoiNzlhYmU1YTQ4YjViOGM5NmEyNmM2MWEyZDdiMWViYzkiLCJ1c2VySWQiOiIxMzg1Nzc1MDI1In0=</vt:lpwstr>
  </property>
</Properties>
</file>