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16A2B" w14:textId="50E81566" w:rsidR="008D2224" w:rsidRPr="008D2224" w:rsidRDefault="008D2224" w:rsidP="008D2224">
      <w:pPr>
        <w:spacing w:beforeLines="50" w:before="156" w:line="440" w:lineRule="exact"/>
        <w:rPr>
          <w:rFonts w:ascii="宋体" w:eastAsia="宋体" w:hAnsi="宋体" w:hint="eastAsia"/>
          <w:szCs w:val="24"/>
        </w:rPr>
      </w:pPr>
    </w:p>
    <w:p w14:paraId="2732B6AF" w14:textId="720D9F45" w:rsidR="008D2224" w:rsidRDefault="008D2224" w:rsidP="008D2224">
      <w:pPr>
        <w:jc w:val="center"/>
        <w:rPr>
          <w:rStyle w:val="ng-star-inserted1"/>
          <w:rFonts w:ascii="宋体" w:eastAsia="宋体" w:hAnsi="宋体"/>
          <w:b/>
          <w:bCs/>
          <w:sz w:val="36"/>
          <w:szCs w:val="36"/>
        </w:rPr>
      </w:pPr>
      <w:r w:rsidRPr="008D2224">
        <w:rPr>
          <w:rStyle w:val="ng-star-inserted1"/>
          <w:rFonts w:ascii="宋体" w:eastAsia="宋体" w:hAnsi="宋体"/>
          <w:b/>
          <w:bCs/>
          <w:sz w:val="36"/>
          <w:szCs w:val="36"/>
        </w:rPr>
        <w:t>突破语义鸿沟：基于LLM技术的软件漏洞分析与挖掘技术发展现状调研报告</w:t>
      </w:r>
    </w:p>
    <w:p w14:paraId="0FA41387" w14:textId="77777777" w:rsidR="008D2224" w:rsidRPr="008D2224" w:rsidRDefault="008D2224" w:rsidP="008D2224">
      <w:pPr>
        <w:jc w:val="center"/>
        <w:rPr>
          <w:rFonts w:ascii="宋体" w:eastAsia="宋体" w:hAnsi="宋体" w:hint="eastAsia"/>
          <w:b/>
          <w:bCs/>
          <w:sz w:val="36"/>
          <w:szCs w:val="36"/>
        </w:rPr>
      </w:pPr>
    </w:p>
    <w:p w14:paraId="5F9720DA" w14:textId="77777777" w:rsidR="008D2224" w:rsidRPr="008D2224" w:rsidRDefault="008D2224" w:rsidP="008D2224">
      <w:pPr>
        <w:jc w:val="center"/>
        <w:rPr>
          <w:rFonts w:eastAsia="宋体"/>
          <w:b/>
          <w:bCs/>
          <w:sz w:val="28"/>
          <w:szCs w:val="28"/>
        </w:rPr>
      </w:pPr>
      <w:r w:rsidRPr="008D2224">
        <w:rPr>
          <w:rStyle w:val="ng-star-inserted1"/>
          <w:rFonts w:ascii="宋体" w:eastAsia="宋体" w:hAnsi="宋体"/>
          <w:b/>
          <w:bCs/>
          <w:sz w:val="28"/>
          <w:szCs w:val="28"/>
        </w:rPr>
        <w:t>摘要</w:t>
      </w:r>
    </w:p>
    <w:p w14:paraId="43D43DC3"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随着云原生架构的普及与软件供应</w:t>
      </w:r>
      <w:proofErr w:type="gramStart"/>
      <w:r w:rsidRPr="008D2224">
        <w:rPr>
          <w:rStyle w:val="ng-star-inserted1"/>
        </w:rPr>
        <w:t>链复杂</w:t>
      </w:r>
      <w:proofErr w:type="gramEnd"/>
      <w:r w:rsidRPr="008D2224">
        <w:rPr>
          <w:rStyle w:val="ng-star-inserted1"/>
        </w:rPr>
        <w:t>度的</w:t>
      </w:r>
      <w:proofErr w:type="gramStart"/>
      <w:r w:rsidRPr="008D2224">
        <w:rPr>
          <w:rStyle w:val="ng-star-inserted1"/>
        </w:rPr>
        <w:t>指数级攀升</w:t>
      </w:r>
      <w:proofErr w:type="gramEnd"/>
      <w:r w:rsidRPr="008D2224">
        <w:rPr>
          <w:rStyle w:val="ng-star-inserted1"/>
        </w:rPr>
        <w:t>，现代软件系统的安全性面临前所未有的挑战。传统的自动化漏洞挖掘技术主要依赖两大支柱：基于规则的静态分析（SAST）与基于覆盖率反馈的动态模糊测试（Fuzzing）。然而，前者因缺乏语义理解而深陷高误报率的泥潭，后者在面对深层业务逻辑和高度结构化输入时往往触及瓶颈。近年来，以大语言模型（LLM）为代表的生成式人工智能技术，凭借其卓越的代码语义理解与逻辑推理能力，为软件安全领域带来了</w:t>
      </w:r>
      <w:proofErr w:type="gramStart"/>
      <w:r w:rsidRPr="008D2224">
        <w:rPr>
          <w:rStyle w:val="ng-star-inserted1"/>
        </w:rPr>
        <w:t>范式级</w:t>
      </w:r>
      <w:proofErr w:type="gramEnd"/>
      <w:r w:rsidRPr="008D2224">
        <w:rPr>
          <w:rStyle w:val="ng-star-inserted1"/>
        </w:rPr>
        <w:t>的转移。本文深入调研了2023至2025年间，基于LLM的漏洞挖掘技术从早期的“静态代码分类”向“生成式模糊测试”与“自主攻防智能体（Agent）”协同演进的完整历程。报告重点剖析了LLM在通用模糊测试种子生成（如Fuzz4All框架）、交互式自动化渗透测试（如</w:t>
      </w:r>
      <w:proofErr w:type="spellStart"/>
      <w:r w:rsidRPr="008D2224">
        <w:rPr>
          <w:rStyle w:val="ng-star-inserted1"/>
        </w:rPr>
        <w:t>PentestGPT</w:t>
      </w:r>
      <w:proofErr w:type="spellEnd"/>
      <w:r w:rsidRPr="008D2224">
        <w:rPr>
          <w:rStyle w:val="ng-star-inserted1"/>
        </w:rPr>
        <w:t>）以及多语言漏洞基准测试中的核心机制与实际表现。研究表明，尽管LLM在理解代码语义与生成攻击载荷上超越了上一代深度学习模型，但在处理跨文件（Repository-level）上下文依赖、消除模型“幻觉”以及应对数据污染带来的评估偏差方面，仍面临严峻的工程挑战。未来的技术趋势将不可避免地指向神经符号AI与多智能体（Multi-Agent）协同攻防的深度融合。</w:t>
      </w:r>
    </w:p>
    <w:p w14:paraId="40523144" w14:textId="0890994F" w:rsidR="008D2224" w:rsidRPr="008D2224" w:rsidRDefault="008D2224" w:rsidP="008D2224">
      <w:pPr>
        <w:spacing w:beforeLines="50" w:before="156" w:line="440" w:lineRule="exact"/>
        <w:ind w:firstLineChars="200" w:firstLine="480"/>
        <w:rPr>
          <w:rFonts w:ascii="宋体" w:eastAsia="宋体" w:hAnsi="宋体"/>
          <w:szCs w:val="24"/>
        </w:rPr>
      </w:pPr>
    </w:p>
    <w:p w14:paraId="2C38C5DC" w14:textId="77777777" w:rsidR="008D2224" w:rsidRPr="008D2224" w:rsidRDefault="008D2224" w:rsidP="008D2224">
      <w:pPr>
        <w:pStyle w:val="3"/>
      </w:pPr>
      <w:r w:rsidRPr="008D2224">
        <w:rPr>
          <w:rStyle w:val="ng-star-inserted1"/>
          <w:rFonts w:ascii="宋体" w:hAnsi="宋体"/>
          <w:sz w:val="24"/>
          <w:szCs w:val="24"/>
        </w:rPr>
        <w:t>一、 引言：语义鸿沟下的技术困境与破局</w:t>
      </w:r>
    </w:p>
    <w:p w14:paraId="190B5FB1"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软件漏洞挖掘一直是网络攻防领域的“皇冠明珠”。在过去的二十年里，该领域经历了从依赖专家经验的手工审计到自动化工具辅助的演变。然而，面对当今动辄数百万行代码的大型软件项目，传统技术手段逐渐显露出“语义鸿沟”的局限性。以Coverity、</w:t>
      </w:r>
      <w:proofErr w:type="spellStart"/>
      <w:r w:rsidRPr="008D2224">
        <w:rPr>
          <w:rStyle w:val="ng-star-inserted1"/>
        </w:rPr>
        <w:t>Checkmarx</w:t>
      </w:r>
      <w:proofErr w:type="spellEnd"/>
      <w:r w:rsidRPr="008D2224">
        <w:rPr>
          <w:rStyle w:val="ng-star-inserted1"/>
        </w:rPr>
        <w:t>为代表的商业化静态分析工具，其核</w:t>
      </w:r>
      <w:r w:rsidRPr="008D2224">
        <w:rPr>
          <w:rStyle w:val="ng-star-inserted1"/>
        </w:rPr>
        <w:lastRenderedPageBreak/>
        <w:t>心仍基于抽象语法树（AST）和控制流图（CFG）的模式匹配。这种方法虽然能有效捕捉缓冲区溢出或空指针解引用等语法层面的错误，但由于缺乏对代码“意图”的真正理解，难以识别业务逻辑绕过、权限校验缺失等深层缺陷，且往往产生海量误报，导致安全人员陷入“告警疲劳”。另一方面，以AFL++为代表的模糊测试工具虽然在发现内存破坏类漏洞上战功卓著，但在面对编译器、解释器或复杂网络协议等高度结构化的输入时，随机变异策略生成的测试用例绝大多数会被程序的语法校验层拒绝，导致计算资源大量浪费在浅层路径上，难以</w:t>
      </w:r>
      <w:proofErr w:type="gramStart"/>
      <w:r w:rsidRPr="008D2224">
        <w:rPr>
          <w:rStyle w:val="ng-star-inserted1"/>
        </w:rPr>
        <w:t>触达核心</w:t>
      </w:r>
      <w:proofErr w:type="gramEnd"/>
      <w:r w:rsidRPr="008D2224">
        <w:rPr>
          <w:rStyle w:val="ng-star-inserted1"/>
        </w:rPr>
        <w:t>逻辑。</w:t>
      </w:r>
    </w:p>
    <w:p w14:paraId="6462C9D0"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2023年以来，随着GPT-4、Claude 3.5 Sonnet、</w:t>
      </w:r>
      <w:proofErr w:type="spellStart"/>
      <w:r w:rsidRPr="008D2224">
        <w:rPr>
          <w:rStyle w:val="ng-star-inserted1"/>
        </w:rPr>
        <w:t>CodeLlama</w:t>
      </w:r>
      <w:proofErr w:type="spellEnd"/>
      <w:r w:rsidRPr="008D2224">
        <w:rPr>
          <w:rStyle w:val="ng-star-inserted1"/>
        </w:rPr>
        <w:t>等大语言模型的爆发，安全研究界开始探索利用LLM的通用推理能力来填补这一鸿沟。与早期的基于BERT的代码模型（如</w:t>
      </w:r>
      <w:proofErr w:type="spellStart"/>
      <w:r w:rsidRPr="008D2224">
        <w:rPr>
          <w:rStyle w:val="ng-star-inserted1"/>
        </w:rPr>
        <w:t>CodeBERT</w:t>
      </w:r>
      <w:proofErr w:type="spellEnd"/>
      <w:r w:rsidRPr="008D2224">
        <w:rPr>
          <w:rStyle w:val="ng-star-inserted1"/>
        </w:rPr>
        <w:t>）仅能进行简单的分类预测不同，现代生成式LLM具备了两个核心优势：一是深层语义理解，能够“读懂”变量命名、注释以及函数间的隐式依赖关系；二是强大的生成与规划能力，不仅能指出漏洞，还能编写通过编译的攻击载荷（Payload），甚至自主编写</w:t>
      </w:r>
      <w:proofErr w:type="spellStart"/>
      <w:r w:rsidRPr="008D2224">
        <w:rPr>
          <w:rStyle w:val="ng-star-inserted1"/>
        </w:rPr>
        <w:t>Fuzzer</w:t>
      </w:r>
      <w:proofErr w:type="spellEnd"/>
      <w:r w:rsidRPr="008D2224">
        <w:rPr>
          <w:rStyle w:val="ng-star-inserted1"/>
        </w:rPr>
        <w:t>的驱动代码（Harness）。进入2025年，技术重心已从单点的“大模型检测”转向了体系化的“Agent驱动攻防”，旨在构建能够像人类专家一样进行多步推理、工具调用和环境交互的智能系统。</w:t>
      </w:r>
    </w:p>
    <w:p w14:paraId="3CE51976" w14:textId="77777777" w:rsidR="008D2224" w:rsidRPr="008D2224" w:rsidRDefault="008D2224" w:rsidP="008D2224">
      <w:pPr>
        <w:pStyle w:val="3"/>
      </w:pPr>
      <w:r w:rsidRPr="008D2224">
        <w:rPr>
          <w:rStyle w:val="ng-star-inserted1"/>
          <w:rFonts w:ascii="宋体" w:hAnsi="宋体"/>
          <w:sz w:val="24"/>
          <w:szCs w:val="24"/>
        </w:rPr>
        <w:t>二、 核心技术范式演进：从辅助识别到自主攻防</w:t>
      </w:r>
    </w:p>
    <w:p w14:paraId="3C0EA919"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基于LLM的漏洞挖掘技术并非一蹴而就，其技术路线在过去三年中经历了从判别式到生成式，再到交互式的三次跨越，每一次跨越都极大地拓展了自动化挖掘的边界。</w:t>
      </w:r>
    </w:p>
    <w:p w14:paraId="45B34E34" w14:textId="77777777" w:rsidR="008D2224" w:rsidRPr="008D2224" w:rsidRDefault="008D2224" w:rsidP="008D2224">
      <w:pPr>
        <w:pStyle w:val="4"/>
      </w:pPr>
      <w:r w:rsidRPr="008D2224">
        <w:rPr>
          <w:rStyle w:val="40"/>
          <w:b/>
          <w:bCs/>
        </w:rPr>
        <w:t xml:space="preserve">1. </w:t>
      </w:r>
      <w:r w:rsidRPr="008D2224">
        <w:rPr>
          <w:rStyle w:val="40"/>
          <w:b/>
          <w:bCs/>
        </w:rPr>
        <w:t>上下文学习重塑静态检测</w:t>
      </w:r>
    </w:p>
    <w:p w14:paraId="1979E6C5" w14:textId="3D9985EB"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早期的尝试（约2022-2023年）主要集中在“预训练与微调”范式。研究人员试图将小参数量的LLM视为一个二分类器，通过在SARD、</w:t>
      </w:r>
      <w:proofErr w:type="spellStart"/>
      <w:r w:rsidRPr="008D2224">
        <w:rPr>
          <w:rStyle w:val="ng-star-inserted1"/>
        </w:rPr>
        <w:t>BigVul</w:t>
      </w:r>
      <w:proofErr w:type="spellEnd"/>
      <w:r w:rsidRPr="008D2224">
        <w:rPr>
          <w:rStyle w:val="ng-star-inserted1"/>
        </w:rPr>
        <w:t>等数据集上进行全量微调，训练其判断代码片段是否“Vulnerable”。然而，这种方法高度依赖标注数据的质量，且容易导致模型过拟合，难以应对现实世界中千变万化的漏洞形态。随着模型参数量的提升，主流技术迅速转向了上下文学习（In-Context Learning）。通过在Prompt中嵌入少样本（Few-shot）漏洞示</w:t>
      </w:r>
      <w:r w:rsidRPr="008D2224">
        <w:rPr>
          <w:rStyle w:val="ng-star-inserted1"/>
        </w:rPr>
        <w:lastRenderedPageBreak/>
        <w:t xml:space="preserve">例，或者利用思维链（Chain-of-Thought, </w:t>
      </w:r>
      <w:proofErr w:type="spellStart"/>
      <w:r w:rsidRPr="008D2224">
        <w:rPr>
          <w:rStyle w:val="ng-star-inserted1"/>
        </w:rPr>
        <w:t>CoT</w:t>
      </w:r>
      <w:proofErr w:type="spellEnd"/>
      <w:r w:rsidRPr="008D2224">
        <w:rPr>
          <w:rStyle w:val="ng-star-inserted1"/>
        </w:rPr>
        <w:t>）引导模型分步骤分析数据流向（Source-to-Sink），模型能够在不更新权重的情况下，利用其在海量代码库中习得的通用知识，推理出未见过的漏洞模式。这种能力的跃升，使得零样本（Zero-shot）漏洞检测成为可能，尤其是在发现传统工具难以识别的逻辑漏洞（如加密算法误用、IDOR）方面，LLM展现出了类似人类专家的直觉。</w:t>
      </w:r>
    </w:p>
    <w:p w14:paraId="58CD6856" w14:textId="77777777" w:rsidR="008D2224" w:rsidRPr="008D2224" w:rsidRDefault="008D2224" w:rsidP="008D2224">
      <w:pPr>
        <w:pStyle w:val="4"/>
        <w:rPr>
          <w:rStyle w:val="ng-star-inserted1"/>
        </w:rPr>
      </w:pPr>
      <w:r w:rsidRPr="008D2224">
        <w:rPr>
          <w:rStyle w:val="ng-star-inserted1"/>
        </w:rPr>
        <w:t xml:space="preserve">2. </w:t>
      </w:r>
      <w:r w:rsidRPr="008D2224">
        <w:rPr>
          <w:rStyle w:val="ng-star-inserted1"/>
        </w:rPr>
        <w:t>生成式模糊测试打破语法壁垒</w:t>
      </w:r>
    </w:p>
    <w:p w14:paraId="7496E05D" w14:textId="72E51116" w:rsidR="008D2224" w:rsidRPr="008D2224" w:rsidRDefault="008D2224" w:rsidP="008D2224">
      <w:pPr>
        <w:pStyle w:val="ng-star-inserted"/>
        <w:spacing w:beforeLines="50" w:before="156" w:beforeAutospacing="0" w:after="0" w:afterAutospacing="0" w:line="440" w:lineRule="exact"/>
        <w:ind w:firstLineChars="200" w:firstLine="480"/>
        <w:rPr>
          <w:b/>
          <w:bCs/>
        </w:rPr>
      </w:pPr>
      <w:r w:rsidRPr="008D2224">
        <w:rPr>
          <w:rStyle w:val="ng-star-inserted1"/>
        </w:rPr>
        <w:t>这是LLM与传统安全技术结合最成功的领域之一。传统</w:t>
      </w:r>
      <w:proofErr w:type="spellStart"/>
      <w:r w:rsidRPr="008D2224">
        <w:rPr>
          <w:rStyle w:val="ng-star-inserted1"/>
        </w:rPr>
        <w:t>Fuzzer</w:t>
      </w:r>
      <w:proofErr w:type="spellEnd"/>
      <w:r w:rsidRPr="008D2224">
        <w:rPr>
          <w:rStyle w:val="ng-star-inserted1"/>
        </w:rPr>
        <w:t>的痛点在于“不懂语法”，而LLM天生具备强大的语法生成能力</w:t>
      </w:r>
      <w:r w:rsidRPr="001950A7">
        <w:rPr>
          <w:rStyle w:val="ng-star-inserted1"/>
        </w:rPr>
        <w:t>。Xia等人（ICSE 2024）提出的Fuzz4All框架标志着这一技术的成熟[1]。该</w:t>
      </w:r>
      <w:r w:rsidRPr="008D2224">
        <w:rPr>
          <w:rStyle w:val="ng-star-inserted1"/>
        </w:rPr>
        <w:t>工具不再依赖特定语言的语法模板，而是利用LLM根据简短的输入描述或API文档，自动生成多样的、覆盖率极高的模糊测试输入。更为关键的是，LLM开始扮演“智能变异器”的角色。当传统</w:t>
      </w:r>
      <w:proofErr w:type="spellStart"/>
      <w:r w:rsidRPr="008D2224">
        <w:rPr>
          <w:rStyle w:val="ng-star-inserted1"/>
        </w:rPr>
        <w:t>Fuzzer</w:t>
      </w:r>
      <w:proofErr w:type="spellEnd"/>
      <w:r w:rsidRPr="008D2224">
        <w:rPr>
          <w:rStyle w:val="ng-star-inserted1"/>
        </w:rPr>
        <w:t>卡在某个复杂的校验条件（如Magic Number校验或校验和计算）时，LLM可以通过分析导致路径阻塞的代码片段，反向生成满足特定约束的输入，从而引导</w:t>
      </w:r>
      <w:proofErr w:type="spellStart"/>
      <w:r w:rsidRPr="008D2224">
        <w:rPr>
          <w:rStyle w:val="ng-star-inserted1"/>
        </w:rPr>
        <w:t>Fuzzer</w:t>
      </w:r>
      <w:proofErr w:type="spellEnd"/>
      <w:r w:rsidRPr="008D2224">
        <w:rPr>
          <w:rStyle w:val="ng-star-inserted1"/>
        </w:rPr>
        <w:t xml:space="preserve">突破瓶颈，深入探索深层逻辑。这种“大模型大脑 + </w:t>
      </w:r>
      <w:proofErr w:type="spellStart"/>
      <w:r w:rsidRPr="008D2224">
        <w:rPr>
          <w:rStyle w:val="ng-star-inserted1"/>
        </w:rPr>
        <w:t>Fuzzer</w:t>
      </w:r>
      <w:proofErr w:type="spellEnd"/>
      <w:r w:rsidRPr="008D2224">
        <w:rPr>
          <w:rStyle w:val="ng-star-inserted1"/>
        </w:rPr>
        <w:t>手脚”的混合架构，大幅提升了漏洞挖掘的深度与广度。</w:t>
      </w:r>
    </w:p>
    <w:p w14:paraId="7060116C" w14:textId="77777777" w:rsidR="008D2224" w:rsidRPr="008D2224" w:rsidRDefault="008D2224" w:rsidP="008D2224">
      <w:pPr>
        <w:pStyle w:val="4"/>
        <w:rPr>
          <w:rStyle w:val="ng-star-inserted1"/>
        </w:rPr>
      </w:pPr>
      <w:r w:rsidRPr="008D2224">
        <w:rPr>
          <w:rStyle w:val="ng-star-inserted1"/>
        </w:rPr>
        <w:t xml:space="preserve">3. </w:t>
      </w:r>
      <w:r w:rsidRPr="008D2224">
        <w:rPr>
          <w:rStyle w:val="ng-star-inserted1"/>
        </w:rPr>
        <w:t>自主智能</w:t>
      </w:r>
      <w:proofErr w:type="gramStart"/>
      <w:r w:rsidRPr="008D2224">
        <w:rPr>
          <w:rStyle w:val="ng-star-inserted1"/>
        </w:rPr>
        <w:t>体实现</w:t>
      </w:r>
      <w:proofErr w:type="gramEnd"/>
      <w:r w:rsidRPr="008D2224">
        <w:rPr>
          <w:rStyle w:val="ng-star-inserted1"/>
        </w:rPr>
        <w:t>交互式渗透</w:t>
      </w:r>
    </w:p>
    <w:p w14:paraId="5B2A56F4" w14:textId="526E6686"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进入2024-2025年，技术的前沿已拓展至“自主智能体（Autonomous Agents）”。与单次问答不同，安全Agent被设计为具备长期记忆、工具使用能力和自我规划能力的系统。在Web渗透测试等需要多步交互的场景中，Agent采</w:t>
      </w:r>
      <w:r w:rsidRPr="001950A7">
        <w:rPr>
          <w:rStyle w:val="ng-star-inserted1"/>
        </w:rPr>
        <w:t>用了</w:t>
      </w:r>
      <w:proofErr w:type="spellStart"/>
      <w:r w:rsidRPr="001950A7">
        <w:rPr>
          <w:rStyle w:val="ng-star-inserted1"/>
        </w:rPr>
        <w:t>ReAct</w:t>
      </w:r>
      <w:proofErr w:type="spellEnd"/>
      <w:r w:rsidRPr="001950A7">
        <w:rPr>
          <w:rStyle w:val="ng-star-inserted1"/>
        </w:rPr>
        <w:t>（Reasoning and Acting）框架，模拟人类渗透专家的思维过程。Deng等人在USENIX Security 2024上发布的</w:t>
      </w:r>
      <w:proofErr w:type="spellStart"/>
      <w:r w:rsidRPr="001950A7">
        <w:rPr>
          <w:rStyle w:val="ng-star-inserted1"/>
        </w:rPr>
        <w:t>PentestGPT</w:t>
      </w:r>
      <w:proofErr w:type="spellEnd"/>
      <w:r w:rsidRPr="001950A7">
        <w:rPr>
          <w:rStyle w:val="ng-star-inserted1"/>
        </w:rPr>
        <w:t>是该领域的里程碑之作[2]。该系统通过推理、生成、解析三个模块的闭环交互，能够自主完成“观察网页结构 -&gt; 制定攻击计划 -&gt; 生成</w:t>
      </w:r>
      <w:proofErr w:type="spellStart"/>
      <w:r w:rsidRPr="001950A7">
        <w:rPr>
          <w:rStyle w:val="ng-star-inserted1"/>
        </w:rPr>
        <w:t>SQLMap</w:t>
      </w:r>
      <w:proofErr w:type="spellEnd"/>
      <w:r w:rsidRPr="001950A7">
        <w:rPr>
          <w:rStyle w:val="ng-star-inserted1"/>
        </w:rPr>
        <w:t>命令 -&gt; 分析报错日志 -&gt; 修正Payload”的复杂流程。这种能够根据</w:t>
      </w:r>
      <w:r w:rsidRPr="008D2224">
        <w:rPr>
          <w:rStyle w:val="ng-star-inserted1"/>
        </w:rPr>
        <w:t>环境反馈动态调整策略的能力，标志着LLM正在从辅助工具向“数字安全专家”进化。</w:t>
      </w:r>
    </w:p>
    <w:p w14:paraId="7F8BE956" w14:textId="77777777" w:rsidR="00345ED8" w:rsidRDefault="008D2224" w:rsidP="00345ED8">
      <w:pPr>
        <w:pStyle w:val="3"/>
        <w:rPr>
          <w:rStyle w:val="ng-star-inserted1"/>
          <w:rFonts w:ascii="宋体" w:hAnsi="宋体"/>
          <w:sz w:val="24"/>
          <w:szCs w:val="24"/>
        </w:rPr>
      </w:pPr>
      <w:r w:rsidRPr="008D2224">
        <w:rPr>
          <w:rStyle w:val="ng-star-inserted1"/>
          <w:rFonts w:ascii="宋体" w:hAnsi="宋体"/>
          <w:sz w:val="24"/>
          <w:szCs w:val="24"/>
        </w:rPr>
        <w:lastRenderedPageBreak/>
        <w:t>三、 技术现状深度剖析与基准评估</w:t>
      </w:r>
    </w:p>
    <w:p w14:paraId="133870C7" w14:textId="278EF635" w:rsidR="008D2224" w:rsidRPr="008D2224" w:rsidRDefault="00345ED8" w:rsidP="00345ED8">
      <w:pPr>
        <w:pStyle w:val="4"/>
      </w:pPr>
      <w:r>
        <w:rPr>
          <w:rStyle w:val="ng-star-inserted1"/>
          <w:rFonts w:hint="eastAsia"/>
        </w:rPr>
        <w:t>1</w:t>
      </w:r>
      <w:r>
        <w:rPr>
          <w:rStyle w:val="ng-star-inserted1"/>
        </w:rPr>
        <w:t>.</w:t>
      </w:r>
      <w:r w:rsidR="008D2224" w:rsidRPr="008D2224">
        <w:rPr>
          <w:rStyle w:val="ng-star-inserted1"/>
        </w:rPr>
        <w:t>静态分析能力的虚与实</w:t>
      </w:r>
    </w:p>
    <w:p w14:paraId="55729B59" w14:textId="0F92F11C"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在静态代码审计场景下，LLM展现出了发现逻辑漏洞（Logic Bugs）的巨大潜力。例如，在检测“未授权访问”（IDOR）漏洞时，传统静态分析往往因为数据流在语法上是合法的而将其忽略，但LLM可以通过分析函数名（如</w:t>
      </w:r>
      <w:r w:rsidRPr="008D2224">
        <w:rPr>
          <w:rStyle w:val="inline-code"/>
        </w:rPr>
        <w:t>getUserInfo</w:t>
      </w:r>
      <w:r w:rsidRPr="008D2224">
        <w:rPr>
          <w:rStyle w:val="ng-star-inserted1"/>
        </w:rPr>
        <w:t>）、变量名（如</w:t>
      </w:r>
      <w:proofErr w:type="spellStart"/>
      <w:r w:rsidRPr="008D2224">
        <w:rPr>
          <w:rStyle w:val="inline-code"/>
        </w:rPr>
        <w:t>admin_id</w:t>
      </w:r>
      <w:proofErr w:type="spellEnd"/>
      <w:r w:rsidRPr="008D2224">
        <w:rPr>
          <w:rStyle w:val="ng-star-inserted1"/>
        </w:rPr>
        <w:t>）以及上</w:t>
      </w:r>
      <w:r w:rsidRPr="001950A7">
        <w:rPr>
          <w:rStyle w:val="ng-star-inserted1"/>
        </w:rPr>
        <w:t>下文逻辑（如未检查Session），推断出业务逻辑上的违规。然而，</w:t>
      </w:r>
      <w:proofErr w:type="spellStart"/>
      <w:r w:rsidRPr="001950A7">
        <w:rPr>
          <w:rStyle w:val="ng-star-inserted1"/>
        </w:rPr>
        <w:t>Tamberg</w:t>
      </w:r>
      <w:proofErr w:type="spellEnd"/>
      <w:r w:rsidRPr="001950A7">
        <w:rPr>
          <w:rStyle w:val="ng-star-inserted1"/>
        </w:rPr>
        <w:t>和</w:t>
      </w:r>
      <w:proofErr w:type="spellStart"/>
      <w:r w:rsidRPr="001950A7">
        <w:rPr>
          <w:rStyle w:val="ng-star-inserted1"/>
        </w:rPr>
        <w:t>Bahsi</w:t>
      </w:r>
      <w:proofErr w:type="spellEnd"/>
      <w:r w:rsidRPr="001950A7">
        <w:rPr>
          <w:rStyle w:val="ng-star-inserted1"/>
        </w:rPr>
        <w:t>（IEEE Access 2024）的大规模基准测试揭示了当前技术的真实水平[3]。结果显示，虽然LLM在召回率（Recall）上表现优异，能够发现传统工具漏掉的疑难杂症，但其精确率（Precision）往往较低。这意味着</w:t>
      </w:r>
      <w:r w:rsidRPr="008D2224">
        <w:rPr>
          <w:rStyle w:val="ng-star-inserted1"/>
        </w:rPr>
        <w:t>LLM目前更适合作为“第二意见”工具，用于查漏补缺，而非完全替代传统方案。此外，研究还发现LLM在“语句级定位”上的表现远不如其在“函数级分类”上的表现，这暗示模型可能更多是基于代码的整体风格和局部模式来判断风险，而非进行了精确的数据流全路径分析。</w:t>
      </w:r>
    </w:p>
    <w:p w14:paraId="1650FA58" w14:textId="2A614921" w:rsidR="008D2224" w:rsidRPr="008D2224" w:rsidRDefault="00345ED8" w:rsidP="008D2224">
      <w:pPr>
        <w:pStyle w:val="4"/>
      </w:pPr>
      <w:r>
        <w:rPr>
          <w:rStyle w:val="ng-star-inserted1"/>
          <w:rFonts w:hint="eastAsia"/>
        </w:rPr>
        <w:t>2</w:t>
      </w:r>
      <w:r>
        <w:rPr>
          <w:rStyle w:val="ng-star-inserted1"/>
        </w:rPr>
        <w:t>.</w:t>
      </w:r>
      <w:r w:rsidR="008D2224" w:rsidRPr="008D2224">
        <w:rPr>
          <w:rStyle w:val="ng-star-inserted1"/>
        </w:rPr>
        <w:t>动态利用与修复的自动化</w:t>
      </w:r>
    </w:p>
    <w:p w14:paraId="28BE9667" w14:textId="3C2FF183"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在动态分析与漏洞修复方面，LLM表现出了独特的优势。在针对私有协议或复杂文件格式的测试中，LLM可以通过阅读Wireshark抓</w:t>
      </w:r>
      <w:proofErr w:type="gramStart"/>
      <w:r w:rsidRPr="008D2224">
        <w:rPr>
          <w:rStyle w:val="ng-star-inserted1"/>
        </w:rPr>
        <w:t>包数据</w:t>
      </w:r>
      <w:proofErr w:type="gramEnd"/>
      <w:r w:rsidRPr="008D2224">
        <w:rPr>
          <w:rStyle w:val="ng-star-inserted1"/>
        </w:rPr>
        <w:t>或文件规范，推断</w:t>
      </w:r>
      <w:proofErr w:type="gramStart"/>
      <w:r w:rsidRPr="008D2224">
        <w:rPr>
          <w:rStyle w:val="ng-star-inserted1"/>
        </w:rPr>
        <w:t>出协议</w:t>
      </w:r>
      <w:proofErr w:type="gramEnd"/>
      <w:r w:rsidRPr="008D2224">
        <w:rPr>
          <w:rStyle w:val="ng-star-inserted1"/>
        </w:rPr>
        <w:t>状态机，并生成覆盖各种状态转换的测试报文。在漏洞修复（APR）领域，对于缓冲区溢出、空指针解引用等常见CWE类型，LLM生成的补丁通过率往往高于传统的基于搜索或约束求解的修复工具，且生成的代码更符合人类开发者的编码习惯。更重要的是，LLM能够用自然语言解释漏洞成因，这对于安全运营中心（SOC）的分析师来说极具价值，能够大幅降低人工复核的成本。</w:t>
      </w:r>
    </w:p>
    <w:p w14:paraId="329CBB92" w14:textId="77777777" w:rsidR="008D2224" w:rsidRPr="008D2224" w:rsidRDefault="008D2224" w:rsidP="008D2224">
      <w:pPr>
        <w:pStyle w:val="3"/>
      </w:pPr>
      <w:r w:rsidRPr="008D2224">
        <w:rPr>
          <w:rStyle w:val="ng-star-inserted1"/>
          <w:rFonts w:ascii="宋体" w:hAnsi="宋体"/>
          <w:sz w:val="24"/>
          <w:szCs w:val="24"/>
        </w:rPr>
        <w:t>四、 面临的深层挑战与技术瓶颈</w:t>
      </w:r>
    </w:p>
    <w:p w14:paraId="41D494D3"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尽管前景广阔，但要将基于LLM的系统部署到企业级</w:t>
      </w:r>
      <w:proofErr w:type="spellStart"/>
      <w:r w:rsidRPr="008D2224">
        <w:rPr>
          <w:rStyle w:val="ng-star-inserted1"/>
        </w:rPr>
        <w:t>DevSecOps</w:t>
      </w:r>
      <w:proofErr w:type="spellEnd"/>
      <w:r w:rsidRPr="008D2224">
        <w:rPr>
          <w:rStyle w:val="ng-star-inserted1"/>
        </w:rPr>
        <w:t>流程中，仍需跨越几座难以逾越的“大山”。</w:t>
      </w:r>
    </w:p>
    <w:p w14:paraId="135E32C1" w14:textId="77777777" w:rsidR="008D2224" w:rsidRPr="001950A7" w:rsidRDefault="008D2224" w:rsidP="008D2224">
      <w:pPr>
        <w:pStyle w:val="ng-star-inserted"/>
        <w:spacing w:beforeLines="50" w:before="156" w:beforeAutospacing="0" w:after="0" w:afterAutospacing="0" w:line="440" w:lineRule="exact"/>
        <w:ind w:firstLineChars="200" w:firstLine="480"/>
      </w:pPr>
      <w:r w:rsidRPr="001950A7">
        <w:rPr>
          <w:rStyle w:val="ng-star-inserted1"/>
        </w:rPr>
        <w:lastRenderedPageBreak/>
        <w:t>首当其冲的是数据集污染与评估偏差。这是一个在学术界被广泛讨论的危机。许多LLM在</w:t>
      </w:r>
      <w:proofErr w:type="gramStart"/>
      <w:r w:rsidRPr="001950A7">
        <w:rPr>
          <w:rStyle w:val="ng-star-inserted1"/>
        </w:rPr>
        <w:t>预训练</w:t>
      </w:r>
      <w:proofErr w:type="gramEnd"/>
      <w:r w:rsidRPr="001950A7">
        <w:rPr>
          <w:rStyle w:val="ng-star-inserted1"/>
        </w:rPr>
        <w:t>阶段可能已经“看过”了GitHub上的历史漏洞及其修复代码（例如著名的OpenSSL Heartbleed）。因此，当研究者使用</w:t>
      </w:r>
      <w:proofErr w:type="spellStart"/>
      <w:r w:rsidRPr="001950A7">
        <w:rPr>
          <w:rStyle w:val="ng-star-inserted1"/>
        </w:rPr>
        <w:t>BigVul</w:t>
      </w:r>
      <w:proofErr w:type="spellEnd"/>
      <w:r w:rsidRPr="001950A7">
        <w:rPr>
          <w:rStyle w:val="ng-star-inserted1"/>
        </w:rPr>
        <w:t>、</w:t>
      </w:r>
      <w:proofErr w:type="spellStart"/>
      <w:r w:rsidRPr="001950A7">
        <w:rPr>
          <w:rStyle w:val="ng-star-inserted1"/>
        </w:rPr>
        <w:t>Devign</w:t>
      </w:r>
      <w:proofErr w:type="spellEnd"/>
      <w:r w:rsidRPr="001950A7">
        <w:rPr>
          <w:rStyle w:val="ng-star-inserted1"/>
        </w:rPr>
        <w:t>等经典公开数据集进行测试时，模型的高准确率很可能源于“记忆”而非真正的逻辑推理。2025年的新趋势是构建基于“零日漏洞”（0-day）或人工合成漏洞的全新基准测试集，初步结果显示，在去除记忆效应后，LLM的实际性能会有显著下降。</w:t>
      </w:r>
    </w:p>
    <w:p w14:paraId="1FCDD043" w14:textId="77777777" w:rsidR="008D2224" w:rsidRPr="001950A7" w:rsidRDefault="008D2224" w:rsidP="008D2224">
      <w:pPr>
        <w:pStyle w:val="ng-star-inserted"/>
        <w:spacing w:beforeLines="50" w:before="156" w:beforeAutospacing="0" w:after="0" w:afterAutospacing="0" w:line="440" w:lineRule="exact"/>
        <w:ind w:firstLineChars="200" w:firstLine="480"/>
      </w:pPr>
      <w:r w:rsidRPr="001950A7">
        <w:rPr>
          <w:rStyle w:val="ng-star-inserted1"/>
        </w:rPr>
        <w:t>其次是幻觉（Hallucination）与误报难题。LLM本质上是基于概率预测下一个Token的生成模型，而非基于逻辑的验证器。这导致模型经常表现出“过度自信”的倾向，即一本正经地将安全的代码标记为漏洞。例如，它可能会认为一个自定义的加密函数是不安全的，仅仅因为它不符合标准库的命名规范。这种基于“直觉”而非“事实”的误报，是当前阻碍其工业化落地的最大障碍。目前的Prompt工程虽然引入了“请引用具体代码行”、“请给出置信度”等约束，但并未从根本上解决这一概率性缺陷。</w:t>
      </w:r>
    </w:p>
    <w:p w14:paraId="35BB4C05" w14:textId="77777777" w:rsidR="008D2224" w:rsidRPr="001950A7" w:rsidRDefault="008D2224" w:rsidP="008D2224">
      <w:pPr>
        <w:pStyle w:val="ng-star-inserted"/>
        <w:spacing w:beforeLines="50" w:before="156" w:beforeAutospacing="0" w:after="0" w:afterAutospacing="0" w:line="440" w:lineRule="exact"/>
        <w:ind w:firstLineChars="200" w:firstLine="480"/>
      </w:pPr>
      <w:r w:rsidRPr="001950A7">
        <w:rPr>
          <w:rStyle w:val="ng-star-inserted1"/>
        </w:rPr>
        <w:t>最后是跨文件（Repository-level）上下文理解的局限。真实世界的软件项目往往包含数千个文件，漏洞的触发通常涉及复杂的跨函数、</w:t>
      </w:r>
      <w:proofErr w:type="gramStart"/>
      <w:r w:rsidRPr="001950A7">
        <w:rPr>
          <w:rStyle w:val="ng-star-inserted1"/>
        </w:rPr>
        <w:t>跨文件</w:t>
      </w:r>
      <w:proofErr w:type="gramEnd"/>
      <w:r w:rsidRPr="001950A7">
        <w:rPr>
          <w:rStyle w:val="ng-star-inserted1"/>
        </w:rPr>
        <w:t>调用链。尽管Gemini 1.5 Pro等模型已支持百万级Token的上下文窗口，但直接将整个代码仓库塞入Context中不仅成本高昂，还会引发“迷失中间”（Lost-in-the-Middle）现象，即模型忽略掉中间的关键信息。目前的解决方案主要依赖检索增强生成（RAG）或程序切片技术，试图提取与漏洞相关的代码片段。然而，如果检索算法遗漏了某个关键的全局变量定义或结构体声明，LLM的推理基础就会崩塌，导致分析结果失效。</w:t>
      </w:r>
    </w:p>
    <w:p w14:paraId="6D601FB3" w14:textId="77777777" w:rsidR="008D2224" w:rsidRPr="008D2224" w:rsidRDefault="008D2224" w:rsidP="008D2224">
      <w:pPr>
        <w:pStyle w:val="3"/>
      </w:pPr>
      <w:r w:rsidRPr="008D2224">
        <w:rPr>
          <w:rStyle w:val="ng-star-inserted1"/>
          <w:rFonts w:ascii="宋体" w:hAnsi="宋体"/>
          <w:sz w:val="24"/>
          <w:szCs w:val="24"/>
        </w:rPr>
        <w:t>五、 结论与未来展望</w:t>
      </w:r>
    </w:p>
    <w:p w14:paraId="1BAD0599" w14:textId="77777777"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t>综上所述，2025年的基于LLM的软件漏洞分析技术正处于从“验证可行性”向“解决工程化难题”跨越的关键爬坡期。LLM并未宣告传统安全技术的终结，而是为其插上了理解语义的翅膀。在代码审计的可解释性、模糊测试输入的生成质量以及渗透测试的自动化决策方面，LLM已展现出不可替代的价值。</w:t>
      </w:r>
    </w:p>
    <w:p w14:paraId="57BC83E4" w14:textId="6E8C717E" w:rsidR="008D2224" w:rsidRPr="008D2224" w:rsidRDefault="008D2224" w:rsidP="008D2224">
      <w:pPr>
        <w:pStyle w:val="ng-star-inserted"/>
        <w:spacing w:beforeLines="50" w:before="156" w:beforeAutospacing="0" w:after="0" w:afterAutospacing="0" w:line="440" w:lineRule="exact"/>
        <w:ind w:firstLineChars="200" w:firstLine="480"/>
      </w:pPr>
      <w:r w:rsidRPr="008D2224">
        <w:rPr>
          <w:rStyle w:val="ng-star-inserted1"/>
        </w:rPr>
        <w:lastRenderedPageBreak/>
        <w:t>展望未来，技术的突破点将主要集中在神经符号人工智能（Neuro-symbolic AI）的深度融合上。未来的高可信系统将不再是纯粹的端到端神经网络，而是“大模型 + 形式化求解器”的混合体。LLM发挥其强大的语义理解与假设生成能力，负责将自然语言或代码转化为逻辑约束（Constraints），然后交由Z3等SMT求解器或</w:t>
      </w:r>
      <w:proofErr w:type="spellStart"/>
      <w:r w:rsidRPr="008D2224">
        <w:rPr>
          <w:rStyle w:val="ng-star-inserted1"/>
        </w:rPr>
        <w:t>CodeQL</w:t>
      </w:r>
      <w:proofErr w:type="spellEnd"/>
      <w:r w:rsidRPr="008D2224">
        <w:rPr>
          <w:rStyle w:val="ng-star-inserted1"/>
        </w:rPr>
        <w:t>等静态分析引擎进行数学上的精确验证。这种结合有望同时实现LLM的高召回率与传统方法的零误报率。此外，随着多模态大模型的发展，让模型不仅阅读代码文本，还能“看”到程序运行时的内存布局图、控制流图的可视化表示，甚至IDE的交互界面，将进一步提升其对复杂软件行为的理解深度。与此同时，出于对代码隐私的保护，基于本地部署的专用小模型（7B-13B参数量级）配合私有知识库的RAG方案，将成为企业内部安全建设的标准配置。</w:t>
      </w:r>
    </w:p>
    <w:p w14:paraId="761C9C57" w14:textId="7289B9DA" w:rsidR="008D2224" w:rsidRPr="008D2224" w:rsidRDefault="008D2224" w:rsidP="008D2224">
      <w:pPr>
        <w:spacing w:beforeLines="50" w:before="156" w:line="440" w:lineRule="exact"/>
        <w:ind w:firstLineChars="200" w:firstLine="480"/>
        <w:rPr>
          <w:rFonts w:ascii="宋体" w:eastAsia="宋体" w:hAnsi="宋体"/>
          <w:szCs w:val="24"/>
        </w:rPr>
      </w:pPr>
    </w:p>
    <w:p w14:paraId="42A69FA1" w14:textId="77777777" w:rsidR="008D2224" w:rsidRPr="008D2224" w:rsidRDefault="008D2224" w:rsidP="001E11E6">
      <w:pPr>
        <w:pStyle w:val="ng-star-inserted"/>
        <w:spacing w:beforeLines="50" w:before="156" w:beforeAutospacing="0" w:after="0" w:afterAutospacing="0" w:line="440" w:lineRule="exact"/>
        <w:ind w:left="3057" w:firstLineChars="300" w:firstLine="723"/>
      </w:pPr>
      <w:r w:rsidRPr="008D2224">
        <w:rPr>
          <w:rStyle w:val="ng-star-inserted1"/>
          <w:b/>
          <w:bCs/>
        </w:rPr>
        <w:t>参考文献</w:t>
      </w:r>
    </w:p>
    <w:p w14:paraId="0D46BE3B" w14:textId="77777777" w:rsidR="008D2224" w:rsidRPr="008D2224" w:rsidRDefault="008D2224" w:rsidP="004213B3">
      <w:pPr>
        <w:pStyle w:val="ng-star-inserted"/>
        <w:spacing w:beforeLines="50" w:before="156" w:beforeAutospacing="0" w:after="0" w:afterAutospacing="0" w:line="440" w:lineRule="exact"/>
      </w:pPr>
      <w:r w:rsidRPr="008D2224">
        <w:rPr>
          <w:rStyle w:val="ng-star-inserted1"/>
        </w:rPr>
        <w:t xml:space="preserve">[1] Xia, C. S., </w:t>
      </w:r>
      <w:proofErr w:type="spellStart"/>
      <w:r w:rsidRPr="008D2224">
        <w:rPr>
          <w:rStyle w:val="ng-star-inserted1"/>
        </w:rPr>
        <w:t>Paltenghi</w:t>
      </w:r>
      <w:proofErr w:type="spellEnd"/>
      <w:r w:rsidRPr="008D2224">
        <w:rPr>
          <w:rStyle w:val="ng-star-inserted1"/>
        </w:rPr>
        <w:t xml:space="preserve">, M., Tian, J. L., </w:t>
      </w:r>
      <w:proofErr w:type="spellStart"/>
      <w:r w:rsidRPr="008D2224">
        <w:rPr>
          <w:rStyle w:val="ng-star-inserted1"/>
        </w:rPr>
        <w:t>Pradel</w:t>
      </w:r>
      <w:proofErr w:type="spellEnd"/>
      <w:r w:rsidRPr="008D2224">
        <w:rPr>
          <w:rStyle w:val="ng-star-inserted1"/>
        </w:rPr>
        <w:t xml:space="preserve">, M., &amp; Zhang, L. (2024). </w:t>
      </w:r>
      <w:r w:rsidRPr="008D2224">
        <w:rPr>
          <w:rStyle w:val="ng-star-inserted1"/>
          <w:b/>
          <w:bCs/>
        </w:rPr>
        <w:t>Fuzz4All: Universal Fuzzing with Large Language Models</w:t>
      </w:r>
      <w:r w:rsidRPr="008D2224">
        <w:rPr>
          <w:rStyle w:val="ng-star-inserted1"/>
        </w:rPr>
        <w:t xml:space="preserve">. </w:t>
      </w:r>
      <w:r w:rsidRPr="008D2224">
        <w:rPr>
          <w:rStyle w:val="ng-star-inserted1"/>
          <w:i/>
          <w:iCs/>
        </w:rPr>
        <w:t>Proceedings of the 46th International Conference on Software Engineering (ICSE 2024)</w:t>
      </w:r>
      <w:r w:rsidRPr="008D2224">
        <w:rPr>
          <w:rStyle w:val="ng-star-inserted1"/>
        </w:rPr>
        <w:t>.</w:t>
      </w:r>
    </w:p>
    <w:p w14:paraId="6DFC8FA2" w14:textId="77777777" w:rsidR="008D2224" w:rsidRPr="008D2224" w:rsidRDefault="008D2224" w:rsidP="004213B3">
      <w:pPr>
        <w:pStyle w:val="ng-star-inserted"/>
        <w:spacing w:beforeLines="50" w:before="156" w:beforeAutospacing="0" w:after="0" w:afterAutospacing="0" w:line="440" w:lineRule="exact"/>
      </w:pPr>
      <w:r w:rsidRPr="008D2224">
        <w:rPr>
          <w:rStyle w:val="ng-star-inserted1"/>
        </w:rPr>
        <w:t>[2] Deng, G., Liu, Y., Mayoral-</w:t>
      </w:r>
      <w:proofErr w:type="spellStart"/>
      <w:r w:rsidRPr="008D2224">
        <w:rPr>
          <w:rStyle w:val="ng-star-inserted1"/>
        </w:rPr>
        <w:t>Vilches</w:t>
      </w:r>
      <w:proofErr w:type="spellEnd"/>
      <w:r w:rsidRPr="008D2224">
        <w:rPr>
          <w:rStyle w:val="ng-star-inserted1"/>
        </w:rPr>
        <w:t xml:space="preserve">, V., et al. (2024). </w:t>
      </w:r>
      <w:proofErr w:type="spellStart"/>
      <w:r w:rsidRPr="008D2224">
        <w:rPr>
          <w:rStyle w:val="ng-star-inserted1"/>
          <w:b/>
          <w:bCs/>
        </w:rPr>
        <w:t>PentestGPT</w:t>
      </w:r>
      <w:proofErr w:type="spellEnd"/>
      <w:r w:rsidRPr="008D2224">
        <w:rPr>
          <w:rStyle w:val="ng-star-inserted1"/>
          <w:b/>
          <w:bCs/>
        </w:rPr>
        <w:t>: Evaluating and Harnessing Large Language Models for Automated Penetration Testing</w:t>
      </w:r>
      <w:r w:rsidRPr="008D2224">
        <w:rPr>
          <w:rStyle w:val="ng-star-inserted1"/>
        </w:rPr>
        <w:t xml:space="preserve">. </w:t>
      </w:r>
      <w:r w:rsidRPr="008D2224">
        <w:rPr>
          <w:rStyle w:val="ng-star-inserted1"/>
          <w:i/>
          <w:iCs/>
        </w:rPr>
        <w:t>33rd USENIX Security Symposium</w:t>
      </w:r>
      <w:r w:rsidRPr="008D2224">
        <w:rPr>
          <w:rStyle w:val="ng-star-inserted1"/>
        </w:rPr>
        <w:t>.</w:t>
      </w:r>
    </w:p>
    <w:p w14:paraId="0D1F2E85" w14:textId="77777777" w:rsidR="008D2224" w:rsidRPr="008D2224" w:rsidRDefault="008D2224" w:rsidP="004213B3">
      <w:pPr>
        <w:pStyle w:val="ng-star-inserted"/>
        <w:spacing w:beforeLines="50" w:before="156" w:beforeAutospacing="0" w:after="0" w:afterAutospacing="0" w:line="440" w:lineRule="exact"/>
      </w:pPr>
      <w:r w:rsidRPr="008D2224">
        <w:rPr>
          <w:rStyle w:val="ng-star-inserted1"/>
        </w:rPr>
        <w:t xml:space="preserve">[3] </w:t>
      </w:r>
      <w:proofErr w:type="spellStart"/>
      <w:r w:rsidRPr="008D2224">
        <w:rPr>
          <w:rStyle w:val="ng-star-inserted1"/>
        </w:rPr>
        <w:t>Tamberg</w:t>
      </w:r>
      <w:proofErr w:type="spellEnd"/>
      <w:r w:rsidRPr="008D2224">
        <w:rPr>
          <w:rStyle w:val="ng-star-inserted1"/>
        </w:rPr>
        <w:t xml:space="preserve">, K., &amp; </w:t>
      </w:r>
      <w:proofErr w:type="spellStart"/>
      <w:r w:rsidRPr="008D2224">
        <w:rPr>
          <w:rStyle w:val="ng-star-inserted1"/>
        </w:rPr>
        <w:t>Bahsi</w:t>
      </w:r>
      <w:proofErr w:type="spellEnd"/>
      <w:r w:rsidRPr="008D2224">
        <w:rPr>
          <w:rStyle w:val="ng-star-inserted1"/>
        </w:rPr>
        <w:t xml:space="preserve">, H. (2024). </w:t>
      </w:r>
      <w:r w:rsidRPr="008D2224">
        <w:rPr>
          <w:rStyle w:val="ng-star-inserted1"/>
          <w:b/>
          <w:bCs/>
        </w:rPr>
        <w:t>Harnessing Large Language Models for Software Vulnerability Detection: A Comprehensive Benchmarking Study</w:t>
      </w:r>
      <w:r w:rsidRPr="008D2224">
        <w:rPr>
          <w:rStyle w:val="ng-star-inserted1"/>
        </w:rPr>
        <w:t xml:space="preserve">. </w:t>
      </w:r>
      <w:r w:rsidRPr="008D2224">
        <w:rPr>
          <w:rStyle w:val="ng-star-inserted1"/>
          <w:i/>
          <w:iCs/>
        </w:rPr>
        <w:t>IEEE Access</w:t>
      </w:r>
      <w:r w:rsidRPr="008D2224">
        <w:rPr>
          <w:rStyle w:val="ng-star-inserted1"/>
        </w:rPr>
        <w:t>, Vol. 13.</w:t>
      </w:r>
    </w:p>
    <w:p w14:paraId="725397A0" w14:textId="77777777" w:rsidR="00132A3C" w:rsidRPr="008D2224" w:rsidRDefault="00132A3C" w:rsidP="008D2224">
      <w:pPr>
        <w:spacing w:beforeLines="50" w:before="156" w:line="440" w:lineRule="exact"/>
        <w:ind w:firstLineChars="200" w:firstLine="480"/>
        <w:rPr>
          <w:rFonts w:ascii="宋体" w:eastAsia="宋体" w:hAnsi="宋体"/>
          <w:szCs w:val="24"/>
        </w:rPr>
      </w:pPr>
    </w:p>
    <w:sectPr w:rsidR="00132A3C" w:rsidRPr="008D22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91E22" w14:textId="77777777" w:rsidR="00345ED8" w:rsidRDefault="00345ED8" w:rsidP="00345ED8">
      <w:r>
        <w:separator/>
      </w:r>
    </w:p>
  </w:endnote>
  <w:endnote w:type="continuationSeparator" w:id="0">
    <w:p w14:paraId="5344A430" w14:textId="77777777" w:rsidR="00345ED8" w:rsidRDefault="00345ED8" w:rsidP="00345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35FC8" w14:textId="77777777" w:rsidR="00345ED8" w:rsidRDefault="00345ED8" w:rsidP="00345ED8">
      <w:r>
        <w:separator/>
      </w:r>
    </w:p>
  </w:footnote>
  <w:footnote w:type="continuationSeparator" w:id="0">
    <w:p w14:paraId="525BB8FF" w14:textId="77777777" w:rsidR="00345ED8" w:rsidRDefault="00345ED8" w:rsidP="00345E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224"/>
    <w:rsid w:val="00132A3C"/>
    <w:rsid w:val="001950A7"/>
    <w:rsid w:val="001E11E6"/>
    <w:rsid w:val="00345ED8"/>
    <w:rsid w:val="004213B3"/>
    <w:rsid w:val="008D2224"/>
    <w:rsid w:val="00B55E76"/>
    <w:rsid w:val="00FE6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9D060"/>
  <w15:chartTrackingRefBased/>
  <w15:docId w15:val="{CA221905-90AF-4832-BB87-E942D609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E76"/>
    <w:pPr>
      <w:widowControl w:val="0"/>
      <w:jc w:val="both"/>
    </w:pPr>
    <w:rPr>
      <w:rFonts w:eastAsia="Times New Roman"/>
      <w:sz w:val="24"/>
    </w:rPr>
  </w:style>
  <w:style w:type="paragraph" w:styleId="1">
    <w:name w:val="heading 1"/>
    <w:basedOn w:val="a"/>
    <w:link w:val="10"/>
    <w:uiPriority w:val="9"/>
    <w:qFormat/>
    <w:rsid w:val="008D2224"/>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autoRedefine/>
    <w:uiPriority w:val="9"/>
    <w:unhideWhenUsed/>
    <w:qFormat/>
    <w:rsid w:val="00B55E76"/>
    <w:pPr>
      <w:keepNext/>
      <w:keepLines/>
      <w:spacing w:before="260" w:after="260" w:line="416" w:lineRule="auto"/>
      <w:outlineLvl w:val="1"/>
    </w:pPr>
    <w:rPr>
      <w:rFonts w:ascii="Times New Roman" w:eastAsia="宋体" w:hAnsi="Times New Roman" w:cstheme="majorBidi"/>
      <w:b/>
      <w:bCs/>
      <w:sz w:val="28"/>
      <w:szCs w:val="32"/>
    </w:rPr>
  </w:style>
  <w:style w:type="paragraph" w:styleId="3">
    <w:name w:val="heading 3"/>
    <w:basedOn w:val="a"/>
    <w:next w:val="a"/>
    <w:link w:val="30"/>
    <w:uiPriority w:val="9"/>
    <w:unhideWhenUsed/>
    <w:qFormat/>
    <w:rsid w:val="008D2224"/>
    <w:pPr>
      <w:keepNext/>
      <w:keepLines/>
      <w:spacing w:before="260" w:after="260" w:line="416" w:lineRule="auto"/>
      <w:outlineLvl w:val="2"/>
    </w:pPr>
    <w:rPr>
      <w:rFonts w:ascii="Times New Roman" w:eastAsia="宋体" w:hAnsi="Times New Roman"/>
      <w:b/>
      <w:bCs/>
      <w:sz w:val="28"/>
      <w:szCs w:val="32"/>
    </w:rPr>
  </w:style>
  <w:style w:type="paragraph" w:styleId="4">
    <w:name w:val="heading 4"/>
    <w:basedOn w:val="a"/>
    <w:next w:val="a"/>
    <w:link w:val="40"/>
    <w:uiPriority w:val="9"/>
    <w:unhideWhenUsed/>
    <w:qFormat/>
    <w:rsid w:val="008D2224"/>
    <w:pPr>
      <w:keepNext/>
      <w:keepLines/>
      <w:spacing w:before="100" w:beforeAutospacing="1" w:after="100" w:afterAutospacing="1" w:line="440" w:lineRule="exact"/>
      <w:outlineLvl w:val="3"/>
    </w:pPr>
    <w:rPr>
      <w:rFonts w:ascii="Times New Roman" w:eastAsia="宋体" w:hAnsi="Times New Roman"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55E76"/>
    <w:rPr>
      <w:rFonts w:ascii="Times New Roman" w:eastAsia="宋体" w:hAnsi="Times New Roman" w:cstheme="majorBidi"/>
      <w:b/>
      <w:bCs/>
      <w:sz w:val="28"/>
      <w:szCs w:val="32"/>
    </w:rPr>
  </w:style>
  <w:style w:type="character" w:customStyle="1" w:styleId="10">
    <w:name w:val="标题 1 字符"/>
    <w:basedOn w:val="a0"/>
    <w:link w:val="1"/>
    <w:uiPriority w:val="9"/>
    <w:rsid w:val="008D2224"/>
    <w:rPr>
      <w:rFonts w:ascii="宋体" w:eastAsia="宋体" w:hAnsi="宋体" w:cs="宋体"/>
      <w:b/>
      <w:bCs/>
      <w:kern w:val="36"/>
      <w:sz w:val="48"/>
      <w:szCs w:val="48"/>
    </w:rPr>
  </w:style>
  <w:style w:type="paragraph" w:customStyle="1" w:styleId="ng-star-inserted">
    <w:name w:val="ng-star-inserted"/>
    <w:basedOn w:val="a"/>
    <w:rsid w:val="008D2224"/>
    <w:pPr>
      <w:widowControl/>
      <w:spacing w:before="100" w:beforeAutospacing="1" w:after="100" w:afterAutospacing="1"/>
      <w:jc w:val="left"/>
    </w:pPr>
    <w:rPr>
      <w:rFonts w:ascii="宋体" w:eastAsia="宋体" w:hAnsi="宋体" w:cs="宋体"/>
      <w:kern w:val="0"/>
      <w:szCs w:val="24"/>
    </w:rPr>
  </w:style>
  <w:style w:type="character" w:customStyle="1" w:styleId="ng-star-inserted1">
    <w:name w:val="ng-star-inserted1"/>
    <w:basedOn w:val="a0"/>
    <w:rsid w:val="008D2224"/>
  </w:style>
  <w:style w:type="character" w:customStyle="1" w:styleId="inline-code">
    <w:name w:val="inline-code"/>
    <w:basedOn w:val="a0"/>
    <w:rsid w:val="008D2224"/>
  </w:style>
  <w:style w:type="character" w:customStyle="1" w:styleId="30">
    <w:name w:val="标题 3 字符"/>
    <w:basedOn w:val="a0"/>
    <w:link w:val="3"/>
    <w:uiPriority w:val="9"/>
    <w:rsid w:val="008D2224"/>
    <w:rPr>
      <w:rFonts w:ascii="Times New Roman" w:eastAsia="宋体" w:hAnsi="Times New Roman"/>
      <w:b/>
      <w:bCs/>
      <w:sz w:val="28"/>
      <w:szCs w:val="32"/>
    </w:rPr>
  </w:style>
  <w:style w:type="character" w:customStyle="1" w:styleId="40">
    <w:name w:val="标题 4 字符"/>
    <w:basedOn w:val="a0"/>
    <w:link w:val="4"/>
    <w:uiPriority w:val="9"/>
    <w:rsid w:val="008D2224"/>
    <w:rPr>
      <w:rFonts w:ascii="Times New Roman" w:eastAsia="宋体" w:hAnsi="Times New Roman" w:cstheme="majorBidi"/>
      <w:b/>
      <w:bCs/>
      <w:sz w:val="24"/>
      <w:szCs w:val="28"/>
    </w:rPr>
  </w:style>
  <w:style w:type="paragraph" w:styleId="a3">
    <w:name w:val="header"/>
    <w:basedOn w:val="a"/>
    <w:link w:val="a4"/>
    <w:uiPriority w:val="99"/>
    <w:unhideWhenUsed/>
    <w:rsid w:val="00345ED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45ED8"/>
    <w:rPr>
      <w:rFonts w:eastAsia="Times New Roman"/>
      <w:sz w:val="18"/>
      <w:szCs w:val="18"/>
    </w:rPr>
  </w:style>
  <w:style w:type="paragraph" w:styleId="a5">
    <w:name w:val="footer"/>
    <w:basedOn w:val="a"/>
    <w:link w:val="a6"/>
    <w:uiPriority w:val="99"/>
    <w:unhideWhenUsed/>
    <w:rsid w:val="00345ED8"/>
    <w:pPr>
      <w:tabs>
        <w:tab w:val="center" w:pos="4153"/>
        <w:tab w:val="right" w:pos="8306"/>
      </w:tabs>
      <w:snapToGrid w:val="0"/>
      <w:jc w:val="left"/>
    </w:pPr>
    <w:rPr>
      <w:sz w:val="18"/>
      <w:szCs w:val="18"/>
    </w:rPr>
  </w:style>
  <w:style w:type="character" w:customStyle="1" w:styleId="a6">
    <w:name w:val="页脚 字符"/>
    <w:basedOn w:val="a0"/>
    <w:link w:val="a5"/>
    <w:uiPriority w:val="99"/>
    <w:rsid w:val="00345ED8"/>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32630">
      <w:bodyDiv w:val="1"/>
      <w:marLeft w:val="0"/>
      <w:marRight w:val="0"/>
      <w:marTop w:val="0"/>
      <w:marBottom w:val="0"/>
      <w:divBdr>
        <w:top w:val="none" w:sz="0" w:space="0" w:color="auto"/>
        <w:left w:val="none" w:sz="0" w:space="0" w:color="auto"/>
        <w:bottom w:val="none" w:sz="0" w:space="0" w:color="auto"/>
        <w:right w:val="none" w:sz="0" w:space="0" w:color="auto"/>
      </w:divBdr>
    </w:div>
    <w:div w:id="145983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2291</Words>
  <Characters>2934</Characters>
  <Application>Microsoft Office Word</Application>
  <DocSecurity>0</DocSecurity>
  <Lines>91</Lines>
  <Paragraphs>31</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8</cp:revision>
  <cp:lastPrinted>2025-12-31T11:55:00Z</cp:lastPrinted>
  <dcterms:created xsi:type="dcterms:W3CDTF">2025-12-31T11:43:00Z</dcterms:created>
  <dcterms:modified xsi:type="dcterms:W3CDTF">2025-12-31T11:56:00Z</dcterms:modified>
</cp:coreProperties>
</file>